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90" w:rsidRPr="006A3A54" w:rsidRDefault="00E7319D" w:rsidP="009B1540">
      <w:pPr>
        <w:spacing w:after="0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ED684F">
        <w:rPr>
          <w:rFonts w:ascii="Times New Roman" w:hAnsi="Times New Roman" w:cs="Times New Roman"/>
          <w:b/>
          <w:sz w:val="40"/>
          <w:szCs w:val="40"/>
          <w:lang w:val="uk-UA"/>
        </w:rPr>
        <w:t>Програма підвищення кваліфікації педагогічних працівників</w:t>
      </w:r>
      <w:r w:rsidR="009B1540" w:rsidRPr="00ED684F">
        <w:rPr>
          <w:rFonts w:ascii="Times New Roman" w:hAnsi="Times New Roman" w:cs="Times New Roman"/>
          <w:b/>
          <w:sz w:val="40"/>
          <w:szCs w:val="40"/>
          <w:lang w:val="uk-UA"/>
        </w:rPr>
        <w:t xml:space="preserve">: </w:t>
      </w:r>
      <w:r w:rsidR="00974B6D" w:rsidRPr="006A3A54">
        <w:rPr>
          <w:rFonts w:ascii="Times New Roman" w:hAnsi="Times New Roman" w:cs="Times New Roman"/>
          <w:b/>
          <w:i/>
          <w:sz w:val="40"/>
          <w:szCs w:val="40"/>
          <w:lang w:val="uk-UA"/>
        </w:rPr>
        <w:t>Інтегральне лідерство в освіті</w:t>
      </w:r>
    </w:p>
    <w:p w:rsidR="00C1559F" w:rsidRDefault="00E7319D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1559F">
        <w:rPr>
          <w:rFonts w:ascii="Times New Roman" w:hAnsi="Times New Roman" w:cs="Times New Roman"/>
          <w:b/>
          <w:sz w:val="28"/>
          <w:szCs w:val="28"/>
          <w:lang w:val="uk-UA"/>
        </w:rPr>
        <w:t>За напрямами: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559F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C1559F">
        <w:rPr>
          <w:rFonts w:ascii="Times New Roman" w:hAnsi="Times New Roman" w:cs="Times New Roman"/>
          <w:sz w:val="28"/>
          <w:szCs w:val="28"/>
          <w:lang w:val="uk-UA"/>
        </w:rPr>
        <w:t>-етична компетентність, мовленнєва, комунікаційна, розвиток управлінської компетентності, формування у здобувачів освіти спільних для ключових компетентностей вмінь, визначених частиною першою статті 12 Закону України «Про освіту»</w:t>
      </w:r>
    </w:p>
    <w:p w:rsidR="006A3A54" w:rsidRDefault="006A3A5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1559F" w:rsidRDefault="00C1559F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1559F">
        <w:rPr>
          <w:rFonts w:ascii="Times New Roman" w:hAnsi="Times New Roman" w:cs="Times New Roman"/>
          <w:b/>
          <w:sz w:val="28"/>
          <w:szCs w:val="28"/>
          <w:lang w:val="uk-UA"/>
        </w:rPr>
        <w:t>Суб’єкт підвищення кваліфікації: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фізична особа Світлана Стельмах</w:t>
      </w:r>
    </w:p>
    <w:p w:rsidR="006A3A54" w:rsidRDefault="006A3A5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1559F" w:rsidRDefault="00C1559F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1559F">
        <w:rPr>
          <w:rFonts w:ascii="Times New Roman" w:hAnsi="Times New Roman" w:cs="Times New Roman"/>
          <w:b/>
          <w:sz w:val="28"/>
          <w:szCs w:val="28"/>
          <w:lang w:val="uk-UA"/>
        </w:rPr>
        <w:t>Розробник: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Стельмах</w:t>
      </w:r>
    </w:p>
    <w:p w:rsidR="006A3A54" w:rsidRDefault="006A3A5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1559F" w:rsidRDefault="00C1559F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1559F">
        <w:rPr>
          <w:rFonts w:ascii="Times New Roman" w:hAnsi="Times New Roman" w:cs="Times New Roman"/>
          <w:b/>
          <w:sz w:val="28"/>
          <w:szCs w:val="28"/>
          <w:lang w:val="uk-UA"/>
        </w:rPr>
        <w:t>Форма: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очна/дистанційна</w:t>
      </w:r>
    </w:p>
    <w:p w:rsidR="006A3A54" w:rsidRDefault="006A3A5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1559F" w:rsidRDefault="00C1559F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1559F">
        <w:rPr>
          <w:rFonts w:ascii="Times New Roman" w:hAnsi="Times New Roman" w:cs="Times New Roman"/>
          <w:b/>
          <w:sz w:val="28"/>
          <w:szCs w:val="28"/>
          <w:lang w:val="uk-UA"/>
        </w:rPr>
        <w:t>Вид: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59F">
        <w:rPr>
          <w:rFonts w:ascii="Times New Roman" w:hAnsi="Times New Roman" w:cs="Times New Roman"/>
          <w:sz w:val="28"/>
          <w:szCs w:val="28"/>
          <w:lang w:val="uk-UA"/>
        </w:rPr>
        <w:t>вебінар, тренінг, май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1559F">
        <w:rPr>
          <w:rFonts w:ascii="Times New Roman" w:hAnsi="Times New Roman" w:cs="Times New Roman"/>
          <w:sz w:val="28"/>
          <w:szCs w:val="28"/>
          <w:lang w:val="uk-UA"/>
        </w:rPr>
        <w:t>тер-клас</w:t>
      </w:r>
    </w:p>
    <w:p w:rsidR="006A3A54" w:rsidRDefault="006A3A5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1540" w:rsidRDefault="009B1540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B1540">
        <w:rPr>
          <w:rFonts w:ascii="Times New Roman" w:hAnsi="Times New Roman" w:cs="Times New Roman"/>
          <w:b/>
          <w:sz w:val="28"/>
          <w:szCs w:val="28"/>
          <w:lang w:val="uk-UA"/>
        </w:rPr>
        <w:t>Обсяг годин: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 тематичних  блоків 30 годин (1 кредит ЄКТС)</w:t>
      </w:r>
    </w:p>
    <w:p w:rsidR="006A3A54" w:rsidRDefault="006A3A5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1540" w:rsidRDefault="009B1540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B15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="001631F4">
        <w:rPr>
          <w:rFonts w:ascii="Times New Roman" w:hAnsi="Times New Roman" w:cs="Times New Roman"/>
          <w:sz w:val="28"/>
          <w:szCs w:val="28"/>
          <w:lang w:val="uk-UA"/>
        </w:rPr>
        <w:t xml:space="preserve">дати поняття інтегрального лідерства в освіті, 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="001631F4">
        <w:rPr>
          <w:rFonts w:ascii="Times New Roman" w:hAnsi="Times New Roman" w:cs="Times New Roman"/>
          <w:sz w:val="28"/>
          <w:szCs w:val="28"/>
          <w:lang w:val="uk-UA"/>
        </w:rPr>
        <w:t xml:space="preserve">емоційного інтелекту та його впливу на 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 xml:space="preserve">позитивну </w:t>
      </w:r>
      <w:r w:rsidR="001631F4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комунікацію в освіті,  показати вектори для розвитку управлінських навичок, сформувати розуміння 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 xml:space="preserve">і отримати навички </w:t>
      </w:r>
      <w:r w:rsidR="001631F4">
        <w:rPr>
          <w:rFonts w:ascii="Times New Roman" w:hAnsi="Times New Roman" w:cs="Times New Roman"/>
          <w:sz w:val="28"/>
          <w:szCs w:val="28"/>
          <w:lang w:val="uk-UA"/>
        </w:rPr>
        <w:t xml:space="preserve">стратегування в сучасній школі, </w:t>
      </w:r>
      <w:proofErr w:type="spellStart"/>
      <w:r w:rsidR="001631F4">
        <w:rPr>
          <w:rFonts w:ascii="Times New Roman" w:hAnsi="Times New Roman" w:cs="Times New Roman"/>
          <w:sz w:val="28"/>
          <w:szCs w:val="28"/>
          <w:lang w:val="uk-UA"/>
        </w:rPr>
        <w:t>фасилітаційної</w:t>
      </w:r>
      <w:proofErr w:type="spellEnd"/>
      <w:r w:rsidR="001631F4">
        <w:rPr>
          <w:rFonts w:ascii="Times New Roman" w:hAnsi="Times New Roman" w:cs="Times New Roman"/>
          <w:sz w:val="28"/>
          <w:szCs w:val="28"/>
          <w:lang w:val="uk-UA"/>
        </w:rPr>
        <w:t xml:space="preserve"> ролі вчителя, керівника. 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631F4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навички позитивного мислення, розвивати навички побудови екологічної комунікації, аналізу і синтезу, 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>будувати аргументи та їх спростовувати</w:t>
      </w:r>
      <w:r w:rsidR="001631F4">
        <w:rPr>
          <w:rFonts w:ascii="Times New Roman" w:hAnsi="Times New Roman" w:cs="Times New Roman"/>
          <w:sz w:val="28"/>
          <w:szCs w:val="28"/>
          <w:lang w:val="uk-UA"/>
        </w:rPr>
        <w:t xml:space="preserve">.  Познайомити з системою роботи професійної </w:t>
      </w:r>
      <w:proofErr w:type="spellStart"/>
      <w:r w:rsidR="001631F4">
        <w:rPr>
          <w:rFonts w:ascii="Times New Roman" w:hAnsi="Times New Roman" w:cs="Times New Roman"/>
          <w:sz w:val="28"/>
          <w:szCs w:val="28"/>
          <w:lang w:val="uk-UA"/>
        </w:rPr>
        <w:t>орієнтації</w:t>
      </w:r>
      <w:r w:rsidR="00A96F0A">
        <w:rPr>
          <w:rFonts w:ascii="Times New Roman" w:hAnsi="Times New Roman" w:cs="Times New Roman"/>
          <w:sz w:val="28"/>
          <w:szCs w:val="28"/>
          <w:lang w:val="uk-UA"/>
        </w:rPr>
        <w:t>учнів</w:t>
      </w:r>
      <w:proofErr w:type="spellEnd"/>
      <w:r w:rsidR="001631F4">
        <w:rPr>
          <w:rFonts w:ascii="Times New Roman" w:hAnsi="Times New Roman" w:cs="Times New Roman"/>
          <w:sz w:val="28"/>
          <w:szCs w:val="28"/>
          <w:lang w:val="uk-UA"/>
        </w:rPr>
        <w:t>. Сформувати цілісне уявлення про шляхи розбудов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631F4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академічної доброчесності в  навчальному закладі.</w:t>
      </w:r>
    </w:p>
    <w:p w:rsidR="006A3A54" w:rsidRDefault="006A3A5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1F4" w:rsidRDefault="001631F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B4D4F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учасники/ -ці 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 xml:space="preserve">навчаться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визначати місію, візію та цінно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 xml:space="preserve">сті навчального закладу, будуть оперувати поняттями інтегрального лідерства, навчаться застосовувати отримані фасилітаційні навички у </w:t>
      </w:r>
      <w:r w:rsidR="00792D4E">
        <w:rPr>
          <w:rFonts w:ascii="Times New Roman" w:hAnsi="Times New Roman" w:cs="Times New Roman"/>
          <w:sz w:val="28"/>
          <w:szCs w:val="28"/>
          <w:lang w:val="uk-UA"/>
        </w:rPr>
        <w:t xml:space="preserve">роботі 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t xml:space="preserve">малих і великих групах, отримають базові знання  та інструменти з емоційного інтелекту, отримають практичні навички у проведенні дебатів, зможуть практично реалізувати у власному навчальному закладі інструменти </w:t>
      </w:r>
      <w:r w:rsidR="003B4D4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професійної орієнтації учнів, інструменти для розбудови академічної доброчесності, познайомляться з платформами і ресурсами для запровадження освітніх інновацій у своїй професійній сфері діяльності.</w:t>
      </w:r>
    </w:p>
    <w:p w:rsidR="006A3A54" w:rsidRDefault="006A3A54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4D4F" w:rsidRDefault="003B4D4F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684F">
        <w:rPr>
          <w:rFonts w:ascii="Times New Roman" w:hAnsi="Times New Roman" w:cs="Times New Roman"/>
          <w:b/>
          <w:sz w:val="28"/>
          <w:szCs w:val="28"/>
          <w:lang w:val="uk-UA"/>
        </w:rPr>
        <w:t>Тренерка: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Стельмах, </w:t>
      </w:r>
      <w:r w:rsidR="000814EF">
        <w:rPr>
          <w:rFonts w:ascii="Times New Roman" w:hAnsi="Times New Roman" w:cs="Times New Roman"/>
          <w:sz w:val="28"/>
          <w:szCs w:val="28"/>
          <w:lang w:val="uk-UA"/>
        </w:rPr>
        <w:t>вчителька суспільних дисциплін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Херсонського академічного ліцею імені О.В. Мішукова Херсонської міської ради при Херсонському державному університеті, вчитель вищої кваліфікаційної категорії, «вчитель-методист», переможниця Премії </w:t>
      </w:r>
      <w:r w:rsidR="00ED684F">
        <w:rPr>
          <w:rFonts w:ascii="Times New Roman" w:hAnsi="Times New Roman" w:cs="Times New Roman"/>
          <w:sz w:val="28"/>
          <w:szCs w:val="28"/>
        </w:rPr>
        <w:t>Teachers</w:t>
      </w:r>
      <w:r w:rsidR="00ED684F" w:rsidRPr="00ED68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84F">
        <w:rPr>
          <w:rFonts w:ascii="Times New Roman" w:hAnsi="Times New Roman" w:cs="Times New Roman"/>
          <w:sz w:val="28"/>
          <w:szCs w:val="28"/>
        </w:rPr>
        <w:t>Global</w:t>
      </w:r>
      <w:r w:rsidR="00ED684F" w:rsidRPr="00ED68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84F">
        <w:rPr>
          <w:rFonts w:ascii="Times New Roman" w:hAnsi="Times New Roman" w:cs="Times New Roman"/>
          <w:sz w:val="28"/>
          <w:szCs w:val="28"/>
        </w:rPr>
        <w:t>Prize</w:t>
      </w:r>
      <w:r w:rsidR="00ED684F" w:rsidRPr="00ED684F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 w:rsidR="00ED684F">
        <w:rPr>
          <w:rFonts w:ascii="Times New Roman" w:hAnsi="Times New Roman" w:cs="Times New Roman"/>
          <w:sz w:val="28"/>
          <w:szCs w:val="28"/>
          <w:lang w:val="uk-UA"/>
        </w:rPr>
        <w:t xml:space="preserve"> р., амбасадорка академічної доброчесності і практик педагогіки партнерства ГО «</w:t>
      </w:r>
      <w:proofErr w:type="spellStart"/>
      <w:r w:rsidR="00ED684F">
        <w:rPr>
          <w:rFonts w:ascii="Times New Roman" w:hAnsi="Times New Roman" w:cs="Times New Roman"/>
          <w:sz w:val="28"/>
          <w:szCs w:val="28"/>
          <w:lang w:val="uk-UA"/>
        </w:rPr>
        <w:t>ЕдКемп</w:t>
      </w:r>
      <w:proofErr w:type="spellEnd"/>
      <w:r w:rsidR="00ED684F">
        <w:rPr>
          <w:rFonts w:ascii="Times New Roman" w:hAnsi="Times New Roman" w:cs="Times New Roman"/>
          <w:sz w:val="28"/>
          <w:szCs w:val="28"/>
          <w:lang w:val="uk-UA"/>
        </w:rPr>
        <w:t xml:space="preserve"> Україна», ГО </w:t>
      </w:r>
      <w:r w:rsidR="00ED684F">
        <w:rPr>
          <w:rFonts w:ascii="Times New Roman" w:hAnsi="Times New Roman" w:cs="Times New Roman"/>
          <w:sz w:val="28"/>
          <w:szCs w:val="28"/>
        </w:rPr>
        <w:t>USAID</w:t>
      </w:r>
      <w:r w:rsidR="00ED68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684F">
        <w:rPr>
          <w:rFonts w:ascii="Times New Roman" w:hAnsi="Times New Roman" w:cs="Times New Roman"/>
          <w:sz w:val="28"/>
          <w:szCs w:val="28"/>
          <w:lang w:val="uk-UA"/>
        </w:rPr>
        <w:t>ВзаємоДія</w:t>
      </w:r>
      <w:proofErr w:type="spellEnd"/>
      <w:r w:rsidR="00ED684F">
        <w:rPr>
          <w:rFonts w:ascii="Times New Roman" w:hAnsi="Times New Roman" w:cs="Times New Roman"/>
          <w:sz w:val="28"/>
          <w:szCs w:val="28"/>
          <w:lang w:val="uk-UA"/>
        </w:rPr>
        <w:t>, Офісу освітнього омбудсмена.</w:t>
      </w:r>
    </w:p>
    <w:p w:rsidR="00B520FD" w:rsidRDefault="00B520FD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20FD" w:rsidRDefault="00B520FD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20FD" w:rsidRDefault="00B520FD" w:rsidP="009B15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5026" w:type="dxa"/>
        <w:tblInd w:w="-572" w:type="dxa"/>
        <w:tblLook w:val="04A0" w:firstRow="1" w:lastRow="0" w:firstColumn="1" w:lastColumn="0" w:noHBand="0" w:noVBand="1"/>
      </w:tblPr>
      <w:tblGrid>
        <w:gridCol w:w="2254"/>
        <w:gridCol w:w="3558"/>
        <w:gridCol w:w="1689"/>
        <w:gridCol w:w="1946"/>
        <w:gridCol w:w="1692"/>
        <w:gridCol w:w="3887"/>
      </w:tblGrid>
      <w:tr w:rsidR="00333193" w:rsidRPr="000814EF" w:rsidTr="00C2609F">
        <w:tc>
          <w:tcPr>
            <w:tcW w:w="15026" w:type="dxa"/>
            <w:gridSpan w:val="6"/>
          </w:tcPr>
          <w:p w:rsidR="00333193" w:rsidRPr="00ED684F" w:rsidRDefault="00333193" w:rsidP="00C2609F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ED684F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Інтегральне лідерство в освіті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 (30 годин)</w:t>
            </w:r>
          </w:p>
        </w:tc>
      </w:tr>
      <w:tr w:rsidR="00C2609F" w:rsidRPr="000814EF" w:rsidTr="00C2609F">
        <w:tc>
          <w:tcPr>
            <w:tcW w:w="2254" w:type="dxa"/>
          </w:tcPr>
          <w:p w:rsidR="0079698A" w:rsidRPr="00B520FD" w:rsidRDefault="0079698A" w:rsidP="009B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9698A" w:rsidRPr="00B520FD" w:rsidRDefault="0079698A" w:rsidP="009B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блоку</w:t>
            </w:r>
          </w:p>
        </w:tc>
        <w:tc>
          <w:tcPr>
            <w:tcW w:w="3558" w:type="dxa"/>
          </w:tcPr>
          <w:p w:rsidR="0079698A" w:rsidRPr="00B520FD" w:rsidRDefault="0079698A" w:rsidP="009B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Навички, компетенції</w:t>
            </w:r>
          </w:p>
        </w:tc>
        <w:tc>
          <w:tcPr>
            <w:tcW w:w="1689" w:type="dxa"/>
          </w:tcPr>
          <w:p w:rsidR="0079698A" w:rsidRPr="00B520FD" w:rsidRDefault="0079698A" w:rsidP="009B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1946" w:type="dxa"/>
          </w:tcPr>
          <w:p w:rsidR="0079698A" w:rsidRPr="00B520FD" w:rsidRDefault="0079698A" w:rsidP="00ED684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 очних/</w:t>
            </w:r>
          </w:p>
          <w:p w:rsidR="0079698A" w:rsidRPr="00B520FD" w:rsidRDefault="0079698A" w:rsidP="00ED684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дистанційних</w:t>
            </w:r>
          </w:p>
        </w:tc>
        <w:tc>
          <w:tcPr>
            <w:tcW w:w="1692" w:type="dxa"/>
          </w:tcPr>
          <w:p w:rsidR="0079698A" w:rsidRPr="00B520FD" w:rsidRDefault="0079698A" w:rsidP="009B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="007E76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ількість годин для виконання д/з</w:t>
            </w:r>
            <w:r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самостійної роботи</w:t>
            </w:r>
          </w:p>
        </w:tc>
        <w:tc>
          <w:tcPr>
            <w:tcW w:w="3887" w:type="dxa"/>
          </w:tcPr>
          <w:p w:rsidR="0079698A" w:rsidRPr="00B520FD" w:rsidRDefault="0079698A" w:rsidP="00EE69E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</w:t>
            </w:r>
            <w:r w:rsidR="00EE6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партнерів</w:t>
            </w:r>
            <w:r w:rsidR="00053167"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авторів</w:t>
            </w:r>
            <w:r w:rsidR="00EE6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методик</w:t>
            </w:r>
            <w:r w:rsidR="00053167" w:rsidRPr="00B520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974B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розробників</w:t>
            </w:r>
            <w:r w:rsidR="00EE6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6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інтрументів</w:t>
            </w:r>
            <w:proofErr w:type="spellEnd"/>
          </w:p>
        </w:tc>
      </w:tr>
      <w:tr w:rsidR="00B520FD" w:rsidTr="00C2609F">
        <w:tc>
          <w:tcPr>
            <w:tcW w:w="15026" w:type="dxa"/>
            <w:gridSpan w:val="6"/>
          </w:tcPr>
          <w:p w:rsidR="00B520FD" w:rsidRDefault="00B520FD" w:rsidP="0005316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Блок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Інтегральне лідерство в освіті. Стратегування</w:t>
            </w:r>
            <w:r w:rsidR="00BD36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B520FD" w:rsidRPr="00B520FD" w:rsidRDefault="00B520FD" w:rsidP="0005316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2609F" w:rsidTr="00C2609F">
        <w:tc>
          <w:tcPr>
            <w:tcW w:w="2254" w:type="dxa"/>
          </w:tcPr>
          <w:p w:rsidR="0079698A" w:rsidRDefault="0079698A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9698A" w:rsidRDefault="0079698A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Спіральна динаміка, стратегування</w:t>
            </w:r>
          </w:p>
        </w:tc>
        <w:tc>
          <w:tcPr>
            <w:tcW w:w="3558" w:type="dxa"/>
          </w:tcPr>
          <w:p w:rsidR="0079698A" w:rsidRDefault="0079698A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Визначати власний рівень лідерства за спіральною динамікою, визначати місію, візію і цінності власного навчального закладу.</w:t>
            </w:r>
          </w:p>
        </w:tc>
        <w:tc>
          <w:tcPr>
            <w:tcW w:w="1689" w:type="dxa"/>
          </w:tcPr>
          <w:p w:rsidR="0079698A" w:rsidRDefault="0079698A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з елементами тренінгу.</w:t>
            </w:r>
          </w:p>
        </w:tc>
        <w:tc>
          <w:tcPr>
            <w:tcW w:w="1946" w:type="dxa"/>
          </w:tcPr>
          <w:p w:rsidR="0079698A" w:rsidRDefault="0079698A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2" w:type="dxa"/>
          </w:tcPr>
          <w:p w:rsidR="0079698A" w:rsidRDefault="0079698A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</w:tcPr>
          <w:p w:rsidR="0079698A" w:rsidRDefault="0079698A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ГС «Міжнародний інститут інтегрального розвитку»</w:t>
            </w:r>
          </w:p>
          <w:p w:rsidR="0079698A" w:rsidRDefault="001B6D7C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 Ясько, Анастасія Некрасова,</w:t>
            </w:r>
          </w:p>
          <w:p w:rsidR="0079698A" w:rsidRDefault="001B6D7C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Северенчук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708D4" w:rsidRDefault="001B6D7C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Катерина,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B10" w:rsidRDefault="00457B10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Анатолій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9698A" w:rsidRPr="000814EF" w:rsidTr="00C2609F">
        <w:trPr>
          <w:trHeight w:val="449"/>
        </w:trPr>
        <w:tc>
          <w:tcPr>
            <w:tcW w:w="15026" w:type="dxa"/>
            <w:gridSpan w:val="6"/>
          </w:tcPr>
          <w:p w:rsidR="0079698A" w:rsidRDefault="0079698A" w:rsidP="007969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Фасилітація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–вчимося навичок упра</w:t>
            </w:r>
            <w:r w:rsidR="002B16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ління групами</w:t>
            </w:r>
            <w:r w:rsidR="00BD36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B520FD" w:rsidRDefault="00B520FD" w:rsidP="007969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609F" w:rsidRPr="000814EF" w:rsidTr="00C2609F">
        <w:tc>
          <w:tcPr>
            <w:tcW w:w="2254" w:type="dxa"/>
          </w:tcPr>
          <w:p w:rsidR="0079698A" w:rsidRDefault="000531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Нова роль вчителя ХХІ століття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фасилітатор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групової взаємодії</w:t>
            </w:r>
          </w:p>
        </w:tc>
        <w:tc>
          <w:tcPr>
            <w:tcW w:w="3558" w:type="dxa"/>
          </w:tcPr>
          <w:p w:rsidR="0079698A" w:rsidRDefault="00053167" w:rsidP="00EC4C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Отримати навички формування груп, утворення правил роботи в групі та їх дотримання. Знайомство з  метод</w:t>
            </w:r>
            <w:r w:rsidR="00EC4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иками: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«Сфокусована  бесіда»  та «Рівний рівному»</w:t>
            </w:r>
          </w:p>
        </w:tc>
        <w:tc>
          <w:tcPr>
            <w:tcW w:w="1689" w:type="dxa"/>
          </w:tcPr>
          <w:p w:rsidR="0079698A" w:rsidRDefault="000531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46" w:type="dxa"/>
          </w:tcPr>
          <w:p w:rsidR="0079698A" w:rsidRDefault="000531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2" w:type="dxa"/>
          </w:tcPr>
          <w:p w:rsidR="0079698A" w:rsidRDefault="000531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</w:tcPr>
          <w:p w:rsidR="0079698A" w:rsidRDefault="002B1659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Ірена </w:t>
            </w:r>
            <w:proofErr w:type="spellStart"/>
            <w:r w:rsidRPr="00472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Пранскевічуте</w:t>
            </w:r>
            <w:proofErr w:type="spellEnd"/>
            <w:r w:rsidRPr="00472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B1659" w:rsidRDefault="00472129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Стейплз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72129" w:rsidRPr="00472129" w:rsidRDefault="00472129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Анастасія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Леукіна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80B97" w:rsidRPr="000814EF" w:rsidTr="00C2609F">
        <w:tc>
          <w:tcPr>
            <w:tcW w:w="15026" w:type="dxa"/>
            <w:gridSpan w:val="6"/>
          </w:tcPr>
          <w:p w:rsidR="00A80B97" w:rsidRDefault="001B6D7C" w:rsidP="009B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6D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Блок 3. Емоційний інтелект та розвиток позитивного мислення.</w:t>
            </w:r>
          </w:p>
          <w:p w:rsidR="00717F67" w:rsidRDefault="00717F67" w:rsidP="009B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B6D7C" w:rsidRPr="001B6D7C" w:rsidRDefault="001B6D7C" w:rsidP="009B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80B97" w:rsidTr="00C2609F">
        <w:tc>
          <w:tcPr>
            <w:tcW w:w="2254" w:type="dxa"/>
          </w:tcPr>
          <w:p w:rsidR="00A80B97" w:rsidRDefault="00717F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Емоційний інтелект- основна навичка професій майбутнього. Позитивне мислення. Навички емпатії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самоемпатії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Критика, як маркер для зростання.</w:t>
            </w:r>
          </w:p>
        </w:tc>
        <w:tc>
          <w:tcPr>
            <w:tcW w:w="3558" w:type="dxa"/>
          </w:tcPr>
          <w:p w:rsidR="00A80B97" w:rsidRDefault="00717F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Отримати навички вироблення позитивного мислення (перетворення перешкод на ресурси), навички відмови при збереженні партнерства, навички екологічної критики. Отримання практичних інструментів для розвитку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емпатійного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спілкування і вирішення конфліктів.</w:t>
            </w:r>
            <w:r w:rsidR="006B6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9" w:type="dxa"/>
          </w:tcPr>
          <w:p w:rsidR="00A80B97" w:rsidRDefault="00717F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</w:t>
            </w:r>
            <w:r w:rsidR="00874E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нінг.</w:t>
            </w:r>
          </w:p>
          <w:p w:rsidR="00717F67" w:rsidRDefault="006B6A45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(знайомство з грою «Клас без провини» і програмою розвитку соціально-емоційного етичного навчання СЕЕН.</w:t>
            </w:r>
          </w:p>
        </w:tc>
        <w:tc>
          <w:tcPr>
            <w:tcW w:w="1946" w:type="dxa"/>
          </w:tcPr>
          <w:p w:rsidR="00A80B97" w:rsidRDefault="00717F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2" w:type="dxa"/>
          </w:tcPr>
          <w:p w:rsidR="00A80B97" w:rsidRDefault="00717F67" w:rsidP="009B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</w:tcPr>
          <w:p w:rsidR="00717F67" w:rsidRDefault="00717F67" w:rsidP="00717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ГС «Міжнародний інститут інтегрального розвитку»</w:t>
            </w:r>
          </w:p>
          <w:p w:rsidR="00A80B97" w:rsidRDefault="00717F67" w:rsidP="00717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Катерина Ясько,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654D" w:rsidRDefault="000C654D" w:rsidP="00717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ЕдКемп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Україна»</w:t>
            </w:r>
          </w:p>
        </w:tc>
      </w:tr>
      <w:tr w:rsidR="002A4465" w:rsidTr="00C2609F">
        <w:tc>
          <w:tcPr>
            <w:tcW w:w="15026" w:type="dxa"/>
            <w:gridSpan w:val="6"/>
          </w:tcPr>
          <w:p w:rsidR="002A4465" w:rsidRDefault="002A4465" w:rsidP="002A44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6D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1B6D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Лідерський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дебатний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клуб</w:t>
            </w:r>
          </w:p>
          <w:p w:rsidR="002A4465" w:rsidRDefault="002A4465" w:rsidP="002A44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A4465" w:rsidRPr="001B6D7C" w:rsidRDefault="002A4465" w:rsidP="002A44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A4465" w:rsidTr="00C2609F">
        <w:tc>
          <w:tcPr>
            <w:tcW w:w="2254" w:type="dxa"/>
          </w:tcPr>
          <w:p w:rsidR="002A4465" w:rsidRDefault="00767117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Дебати, як спосіб конструктивного діалогу.</w:t>
            </w:r>
          </w:p>
        </w:tc>
        <w:tc>
          <w:tcPr>
            <w:tcW w:w="3558" w:type="dxa"/>
          </w:tcPr>
          <w:p w:rsidR="002A4465" w:rsidRDefault="00767117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методики проведення дебатів. Формування навичок позитивної комунікації,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побудови аргументів, контраргументації.</w:t>
            </w:r>
          </w:p>
        </w:tc>
        <w:tc>
          <w:tcPr>
            <w:tcW w:w="1689" w:type="dxa"/>
          </w:tcPr>
          <w:p w:rsidR="002A4465" w:rsidRDefault="00767117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Практична робота</w:t>
            </w:r>
            <w:r w:rsidR="00C26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46" w:type="dxa"/>
          </w:tcPr>
          <w:p w:rsidR="002A4465" w:rsidRDefault="00767117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2" w:type="dxa"/>
          </w:tcPr>
          <w:p w:rsidR="002A4465" w:rsidRDefault="00767117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</w:tcPr>
          <w:p w:rsidR="002A4465" w:rsidRDefault="002A4465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609F" w:rsidRPr="000814EF" w:rsidTr="0061338B">
        <w:tc>
          <w:tcPr>
            <w:tcW w:w="15026" w:type="dxa"/>
            <w:gridSpan w:val="6"/>
          </w:tcPr>
          <w:p w:rsidR="00C2609F" w:rsidRDefault="00C2609F" w:rsidP="002A44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260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Блок 5. Від мрії до професії.</w:t>
            </w:r>
          </w:p>
          <w:p w:rsidR="00C2609F" w:rsidRPr="00C2609F" w:rsidRDefault="00C2609F" w:rsidP="002A44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2609F" w:rsidTr="00C2609F">
        <w:tc>
          <w:tcPr>
            <w:tcW w:w="2254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Покроковий шлях роботи з учнями з вибору професії.</w:t>
            </w:r>
          </w:p>
        </w:tc>
        <w:tc>
          <w:tcPr>
            <w:tcW w:w="3558" w:type="dxa"/>
          </w:tcPr>
          <w:p w:rsidR="00C2609F" w:rsidRDefault="00C2609F" w:rsidP="00C260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навичок роботи з ментальними картами, </w:t>
            </w:r>
            <w:r w:rsidR="000C4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Атласом професій майбутнього</w:t>
            </w:r>
            <w:r w:rsidR="000C4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Отримання </w:t>
            </w:r>
            <w:r w:rsidR="000F17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дієвих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інструментів та форм проведення профорієнтаційної роботи з учнями. Розвиток системного, креативного і підприємницького мислення.</w:t>
            </w:r>
          </w:p>
        </w:tc>
        <w:tc>
          <w:tcPr>
            <w:tcW w:w="1689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  <w:r w:rsidR="00ED7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клас. Тренінг. Практична робота.</w:t>
            </w:r>
          </w:p>
        </w:tc>
        <w:tc>
          <w:tcPr>
            <w:tcW w:w="1946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2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26BA" w:rsidRPr="000814EF" w:rsidTr="00CC403E">
        <w:tc>
          <w:tcPr>
            <w:tcW w:w="15026" w:type="dxa"/>
            <w:gridSpan w:val="6"/>
          </w:tcPr>
          <w:p w:rsidR="00C426BA" w:rsidRDefault="00C426BA" w:rsidP="00C426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Блок </w:t>
            </w:r>
            <w:r w:rsidR="00824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Академічна доброчесність: від теорії до практики</w:t>
            </w:r>
            <w:r w:rsidR="00BD36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C426BA" w:rsidRDefault="00C426BA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609F" w:rsidRPr="000814EF" w:rsidTr="00C2609F">
        <w:tc>
          <w:tcPr>
            <w:tcW w:w="2254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Розбудова академічно доброчесного середовища в школі.</w:t>
            </w:r>
          </w:p>
        </w:tc>
        <w:tc>
          <w:tcPr>
            <w:tcW w:w="3558" w:type="dxa"/>
          </w:tcPr>
          <w:p w:rsidR="00C2609F" w:rsidRDefault="00C2609F" w:rsidP="006C31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методик та інструментів розбудови академічно доброчесного середовища </w:t>
            </w:r>
            <w:r w:rsidR="006C3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закладі освіти. Формув</w:t>
            </w:r>
            <w:r w:rsidR="005C0E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антикорупційної свідомості учасників освітнього процесу.</w:t>
            </w:r>
          </w:p>
        </w:tc>
        <w:tc>
          <w:tcPr>
            <w:tcW w:w="1689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Тренінг. Гра.</w:t>
            </w:r>
          </w:p>
        </w:tc>
        <w:tc>
          <w:tcPr>
            <w:tcW w:w="1946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2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</w:tcPr>
          <w:p w:rsidR="00C2609F" w:rsidRDefault="00C2609F" w:rsidP="002A4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ЕдКемп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Україна», 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USAID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Офіс освітнього омбудсмена.</w:t>
            </w:r>
          </w:p>
        </w:tc>
      </w:tr>
    </w:tbl>
    <w:p w:rsidR="00C1559F" w:rsidRDefault="00C155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36DE" w:rsidRPr="00C1559F" w:rsidRDefault="00BD36D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D36DE" w:rsidRPr="00C1559F" w:rsidSect="00C2609F">
      <w:pgSz w:w="15840" w:h="12240" w:orient="landscape"/>
      <w:pgMar w:top="127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A1"/>
    <w:rsid w:val="00053167"/>
    <w:rsid w:val="000814EF"/>
    <w:rsid w:val="000B5408"/>
    <w:rsid w:val="000C4175"/>
    <w:rsid w:val="000C56A1"/>
    <w:rsid w:val="000C654D"/>
    <w:rsid w:val="000F1716"/>
    <w:rsid w:val="001631F4"/>
    <w:rsid w:val="001B6D7C"/>
    <w:rsid w:val="002A4465"/>
    <w:rsid w:val="002B1659"/>
    <w:rsid w:val="00333193"/>
    <w:rsid w:val="003708D4"/>
    <w:rsid w:val="003B4D4F"/>
    <w:rsid w:val="00457B10"/>
    <w:rsid w:val="00472129"/>
    <w:rsid w:val="005C0EAB"/>
    <w:rsid w:val="006A3A54"/>
    <w:rsid w:val="006B6A45"/>
    <w:rsid w:val="006C31F6"/>
    <w:rsid w:val="00717F67"/>
    <w:rsid w:val="00767117"/>
    <w:rsid w:val="00792D4E"/>
    <w:rsid w:val="0079698A"/>
    <w:rsid w:val="007E76A9"/>
    <w:rsid w:val="008243F7"/>
    <w:rsid w:val="00874EDC"/>
    <w:rsid w:val="00974B6D"/>
    <w:rsid w:val="009B1540"/>
    <w:rsid w:val="00A80B97"/>
    <w:rsid w:val="00A83A90"/>
    <w:rsid w:val="00A96F0A"/>
    <w:rsid w:val="00B520FD"/>
    <w:rsid w:val="00B54955"/>
    <w:rsid w:val="00BB39C4"/>
    <w:rsid w:val="00BD36DE"/>
    <w:rsid w:val="00C1559F"/>
    <w:rsid w:val="00C2609F"/>
    <w:rsid w:val="00C426BA"/>
    <w:rsid w:val="00E7319D"/>
    <w:rsid w:val="00EC4CC5"/>
    <w:rsid w:val="00ED684F"/>
    <w:rsid w:val="00ED73CE"/>
    <w:rsid w:val="00E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5136"/>
  <w15:chartTrackingRefBased/>
  <w15:docId w15:val="{8BC67A95-D6B3-47A0-B792-0C508AE6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59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3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C697-9FAC-474A-A178-6C15E26F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36</cp:revision>
  <cp:lastPrinted>2021-08-06T12:52:00Z</cp:lastPrinted>
  <dcterms:created xsi:type="dcterms:W3CDTF">2021-08-05T13:49:00Z</dcterms:created>
  <dcterms:modified xsi:type="dcterms:W3CDTF">2021-08-06T17:08:00Z</dcterms:modified>
</cp:coreProperties>
</file>