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557103" w14:textId="7625A07C" w:rsidR="00232C99" w:rsidRDefault="00232C99" w:rsidP="0063392F">
      <w:pPr>
        <w:spacing w:after="0" w:line="240" w:lineRule="auto"/>
        <w:jc w:val="center"/>
        <w:rPr>
          <w:rFonts w:ascii="Times New Roman" w:eastAsia="Times New Roman" w:hAnsi="Times New Roman" w:cs="Times New Roman"/>
          <w:b/>
          <w:sz w:val="28"/>
          <w:szCs w:val="28"/>
        </w:rPr>
      </w:pPr>
      <w:r w:rsidRPr="0063392F">
        <w:rPr>
          <w:rFonts w:ascii="Times New Roman" w:eastAsia="Times New Roman" w:hAnsi="Times New Roman" w:cs="Times New Roman"/>
          <w:b/>
          <w:sz w:val="28"/>
          <w:szCs w:val="28"/>
        </w:rPr>
        <w:t>ПРОГРАМА</w:t>
      </w:r>
      <w:r w:rsidR="00DD7B9C" w:rsidRPr="0063392F">
        <w:rPr>
          <w:rFonts w:ascii="Times New Roman" w:eastAsia="Times New Roman" w:hAnsi="Times New Roman" w:cs="Times New Roman"/>
          <w:b/>
          <w:sz w:val="28"/>
          <w:szCs w:val="28"/>
          <w:lang w:val="uk-UA"/>
        </w:rPr>
        <w:t xml:space="preserve"> </w:t>
      </w:r>
      <w:r w:rsidRPr="0063392F">
        <w:rPr>
          <w:rFonts w:ascii="Times New Roman" w:eastAsia="Times New Roman" w:hAnsi="Times New Roman" w:cs="Times New Roman"/>
          <w:b/>
          <w:sz w:val="28"/>
          <w:szCs w:val="28"/>
        </w:rPr>
        <w:t>ПІДВИЩЕННЯ КВАЛІФІКАЦІЇ</w:t>
      </w:r>
    </w:p>
    <w:p w14:paraId="1C8AB002" w14:textId="77777777" w:rsidR="00417E33" w:rsidRPr="0063392F" w:rsidRDefault="00417E33" w:rsidP="0063392F">
      <w:pPr>
        <w:spacing w:after="0" w:line="240" w:lineRule="auto"/>
        <w:jc w:val="center"/>
        <w:rPr>
          <w:rFonts w:ascii="Times New Roman" w:eastAsia="Times New Roman" w:hAnsi="Times New Roman" w:cs="Times New Roman"/>
          <w:b/>
          <w:sz w:val="28"/>
          <w:szCs w:val="28"/>
        </w:rPr>
      </w:pPr>
    </w:p>
    <w:p w14:paraId="52289B29" w14:textId="21459966" w:rsidR="00232C99" w:rsidRPr="0063392F" w:rsidRDefault="00DD7B9C" w:rsidP="0063392F">
      <w:pPr>
        <w:shd w:val="clear" w:color="auto" w:fill="FFFFFF"/>
        <w:spacing w:after="0" w:line="240" w:lineRule="auto"/>
        <w:jc w:val="center"/>
        <w:rPr>
          <w:rFonts w:ascii="Times New Roman" w:eastAsia="Times New Roman" w:hAnsi="Times New Roman" w:cs="Times New Roman"/>
          <w:b/>
          <w:bCs/>
          <w:sz w:val="28"/>
          <w:szCs w:val="28"/>
          <w:lang w:val="uk-UA"/>
        </w:rPr>
      </w:pPr>
      <w:r w:rsidRPr="0063392F">
        <w:rPr>
          <w:rFonts w:ascii="Times New Roman" w:eastAsia="Times New Roman" w:hAnsi="Times New Roman" w:cs="Times New Roman"/>
          <w:b/>
          <w:bCs/>
          <w:sz w:val="28"/>
          <w:szCs w:val="28"/>
          <w:lang w:val="uk-UA"/>
        </w:rPr>
        <w:t>«</w:t>
      </w:r>
      <w:r w:rsidR="00232C99" w:rsidRPr="0063392F">
        <w:rPr>
          <w:rFonts w:ascii="Times New Roman" w:eastAsia="Times New Roman" w:hAnsi="Times New Roman" w:cs="Times New Roman"/>
          <w:b/>
          <w:bCs/>
          <w:sz w:val="28"/>
          <w:szCs w:val="28"/>
        </w:rPr>
        <w:t>СОЦІАЛЬНО-ЕМОЦІЙНЕ НАВЧАННЯ ЯК ІНСТРУМЕНТ РОЗВИТКУ НАСКРІЗНИХ УМІНЬ УЧНІВ НОВОЇ УКРАЇНСЬКОЇ</w:t>
      </w:r>
      <w:r w:rsidR="00232C99" w:rsidRPr="0063392F">
        <w:rPr>
          <w:rFonts w:ascii="Times New Roman" w:eastAsia="Times New Roman" w:hAnsi="Times New Roman" w:cs="Times New Roman"/>
          <w:b/>
          <w:bCs/>
          <w:sz w:val="28"/>
          <w:szCs w:val="28"/>
          <w:lang w:val="uk-UA"/>
        </w:rPr>
        <w:t xml:space="preserve"> </w:t>
      </w:r>
      <w:r w:rsidR="00232C99" w:rsidRPr="0063392F">
        <w:rPr>
          <w:rFonts w:ascii="Times New Roman" w:eastAsia="Times New Roman" w:hAnsi="Times New Roman" w:cs="Times New Roman"/>
          <w:b/>
          <w:bCs/>
          <w:sz w:val="28"/>
          <w:szCs w:val="28"/>
        </w:rPr>
        <w:t>ШКОЛИ</w:t>
      </w:r>
      <w:r w:rsidRPr="0063392F">
        <w:rPr>
          <w:rFonts w:ascii="Times New Roman" w:eastAsia="Times New Roman" w:hAnsi="Times New Roman" w:cs="Times New Roman"/>
          <w:b/>
          <w:bCs/>
          <w:sz w:val="28"/>
          <w:szCs w:val="28"/>
          <w:lang w:val="uk-UA"/>
        </w:rPr>
        <w:t>»</w:t>
      </w:r>
    </w:p>
    <w:p w14:paraId="7AD556A6" w14:textId="77777777" w:rsidR="008248ED" w:rsidRPr="0063392F" w:rsidRDefault="008248ED" w:rsidP="0063392F">
      <w:pPr>
        <w:shd w:val="clear" w:color="auto" w:fill="FFFFFF"/>
        <w:spacing w:after="0" w:line="240" w:lineRule="auto"/>
        <w:jc w:val="both"/>
        <w:rPr>
          <w:rFonts w:ascii="Times New Roman" w:eastAsia="Times New Roman" w:hAnsi="Times New Roman" w:cs="Times New Roman"/>
          <w:sz w:val="28"/>
          <w:szCs w:val="28"/>
          <w:highlight w:val="white"/>
        </w:rPr>
      </w:pPr>
    </w:p>
    <w:p w14:paraId="656A0794" w14:textId="061A92A9" w:rsidR="008248ED" w:rsidRPr="0063392F" w:rsidRDefault="00DD7B9C" w:rsidP="0063392F">
      <w:pPr>
        <w:shd w:val="clear" w:color="auto" w:fill="FFFFFF"/>
        <w:spacing w:after="0" w:line="240" w:lineRule="auto"/>
        <w:jc w:val="center"/>
        <w:rPr>
          <w:rFonts w:ascii="Times New Roman" w:eastAsia="Times New Roman" w:hAnsi="Times New Roman" w:cs="Times New Roman"/>
          <w:b/>
          <w:bCs/>
          <w:sz w:val="28"/>
          <w:szCs w:val="28"/>
        </w:rPr>
      </w:pPr>
      <w:r w:rsidRPr="0063392F">
        <w:rPr>
          <w:rFonts w:ascii="Times New Roman" w:hAnsi="Times New Roman" w:cs="Times New Roman"/>
          <w:b/>
          <w:color w:val="000000" w:themeColor="text1"/>
          <w:sz w:val="28"/>
          <w:szCs w:val="28"/>
          <w:lang w:val="uk-UA"/>
        </w:rPr>
        <w:t>ЗАГАЛЬНА ІНФОРМАЦІЯ</w:t>
      </w:r>
    </w:p>
    <w:p w14:paraId="06220868" w14:textId="77777777" w:rsidR="00232C99" w:rsidRPr="0063392F" w:rsidRDefault="00232C99" w:rsidP="0063392F">
      <w:pPr>
        <w:shd w:val="clear" w:color="auto" w:fill="FFFFFF"/>
        <w:spacing w:after="0" w:line="240" w:lineRule="auto"/>
        <w:jc w:val="both"/>
        <w:rPr>
          <w:rFonts w:ascii="Times New Roman" w:eastAsia="Times New Roman" w:hAnsi="Times New Roman" w:cs="Times New Roman"/>
          <w:b/>
          <w:bCs/>
          <w:sz w:val="28"/>
          <w:szCs w:val="28"/>
        </w:rPr>
      </w:pPr>
    </w:p>
    <w:p w14:paraId="62A93959" w14:textId="77777777" w:rsidR="00232C99" w:rsidRPr="0063392F" w:rsidRDefault="00232C99" w:rsidP="0063392F">
      <w:pPr>
        <w:shd w:val="clear" w:color="auto" w:fill="FFFFFF"/>
        <w:spacing w:after="0" w:line="240" w:lineRule="auto"/>
        <w:jc w:val="both"/>
        <w:rPr>
          <w:rFonts w:ascii="Times New Roman" w:eastAsia="Times New Roman" w:hAnsi="Times New Roman" w:cs="Times New Roman"/>
          <w:b/>
          <w:bCs/>
          <w:sz w:val="28"/>
          <w:szCs w:val="28"/>
        </w:rPr>
      </w:pPr>
      <w:r w:rsidRPr="0063392F">
        <w:rPr>
          <w:rFonts w:ascii="Times New Roman" w:eastAsia="Times New Roman" w:hAnsi="Times New Roman" w:cs="Times New Roman"/>
          <w:b/>
          <w:bCs/>
          <w:sz w:val="28"/>
          <w:szCs w:val="28"/>
        </w:rPr>
        <w:t>Розробники</w:t>
      </w:r>
      <w:r w:rsidR="003101F9" w:rsidRPr="0063392F">
        <w:rPr>
          <w:rFonts w:ascii="Times New Roman" w:eastAsia="Times New Roman" w:hAnsi="Times New Roman" w:cs="Times New Roman"/>
          <w:b/>
          <w:bCs/>
          <w:sz w:val="28"/>
          <w:szCs w:val="28"/>
        </w:rPr>
        <w:t>:</w:t>
      </w:r>
    </w:p>
    <w:p w14:paraId="45FC9FE3" w14:textId="49B5D834" w:rsidR="00232C99" w:rsidRPr="0063392F" w:rsidRDefault="00232C99" w:rsidP="00417E33">
      <w:pPr>
        <w:pBdr>
          <w:top w:val="nil"/>
          <w:left w:val="nil"/>
          <w:bottom w:val="nil"/>
          <w:right w:val="nil"/>
          <w:between w:val="nil"/>
        </w:pBdr>
        <w:spacing w:after="0" w:line="240" w:lineRule="auto"/>
        <w:jc w:val="both"/>
        <w:rPr>
          <w:rFonts w:ascii="Times New Roman" w:hAnsi="Times New Roman" w:cs="Times New Roman"/>
          <w:color w:val="000000"/>
          <w:sz w:val="28"/>
          <w:szCs w:val="28"/>
          <w:lang w:val="uk-UA"/>
        </w:rPr>
      </w:pPr>
      <w:r w:rsidRPr="0063392F">
        <w:rPr>
          <w:rFonts w:ascii="Times New Roman" w:hAnsi="Times New Roman" w:cs="Times New Roman"/>
          <w:color w:val="000000"/>
          <w:sz w:val="28"/>
          <w:szCs w:val="28"/>
        </w:rPr>
        <w:t>В. І. </w:t>
      </w:r>
      <w:proofErr w:type="spellStart"/>
      <w:r w:rsidRPr="0063392F">
        <w:rPr>
          <w:rFonts w:ascii="Times New Roman" w:hAnsi="Times New Roman" w:cs="Times New Roman"/>
          <w:color w:val="000000"/>
          <w:sz w:val="28"/>
          <w:szCs w:val="28"/>
        </w:rPr>
        <w:t>Николаєва</w:t>
      </w:r>
      <w:proofErr w:type="spellEnd"/>
      <w:r w:rsidRPr="0063392F">
        <w:rPr>
          <w:rFonts w:ascii="Times New Roman" w:hAnsi="Times New Roman" w:cs="Times New Roman"/>
          <w:color w:val="000000"/>
          <w:sz w:val="28"/>
          <w:szCs w:val="28"/>
        </w:rPr>
        <w:t xml:space="preserve">, д-р </w:t>
      </w:r>
      <w:proofErr w:type="spellStart"/>
      <w:r w:rsidRPr="0063392F">
        <w:rPr>
          <w:rFonts w:ascii="Times New Roman" w:hAnsi="Times New Roman" w:cs="Times New Roman"/>
          <w:color w:val="000000"/>
          <w:sz w:val="28"/>
          <w:szCs w:val="28"/>
        </w:rPr>
        <w:t>держ</w:t>
      </w:r>
      <w:proofErr w:type="spellEnd"/>
      <w:r w:rsidRPr="0063392F">
        <w:rPr>
          <w:rFonts w:ascii="Times New Roman" w:hAnsi="Times New Roman" w:cs="Times New Roman"/>
          <w:color w:val="000000"/>
          <w:sz w:val="28"/>
          <w:szCs w:val="28"/>
        </w:rPr>
        <w:t>.</w:t>
      </w:r>
      <w:r w:rsidR="0013422E" w:rsidRPr="0063392F">
        <w:rPr>
          <w:rFonts w:ascii="Times New Roman" w:hAnsi="Times New Roman" w:cs="Times New Roman"/>
          <w:color w:val="000000"/>
          <w:sz w:val="28"/>
          <w:szCs w:val="28"/>
          <w:lang w:val="uk-UA"/>
        </w:rPr>
        <w:t xml:space="preserve"> </w:t>
      </w:r>
      <w:proofErr w:type="spellStart"/>
      <w:r w:rsidRPr="0063392F">
        <w:rPr>
          <w:rFonts w:ascii="Times New Roman" w:hAnsi="Times New Roman" w:cs="Times New Roman"/>
          <w:color w:val="000000"/>
          <w:sz w:val="28"/>
          <w:szCs w:val="28"/>
        </w:rPr>
        <w:t>упр</w:t>
      </w:r>
      <w:proofErr w:type="spellEnd"/>
      <w:r w:rsidRPr="0063392F">
        <w:rPr>
          <w:rFonts w:ascii="Times New Roman" w:hAnsi="Times New Roman" w:cs="Times New Roman"/>
          <w:color w:val="000000"/>
          <w:sz w:val="28"/>
          <w:szCs w:val="28"/>
        </w:rPr>
        <w:t>., професор</w:t>
      </w:r>
      <w:r w:rsidR="00DD7B9C" w:rsidRPr="0063392F">
        <w:rPr>
          <w:rFonts w:ascii="Times New Roman" w:hAnsi="Times New Roman" w:cs="Times New Roman"/>
          <w:color w:val="000000"/>
          <w:sz w:val="28"/>
          <w:szCs w:val="28"/>
          <w:lang w:val="uk-UA"/>
        </w:rPr>
        <w:t xml:space="preserve"> кафедри соціології та соціальної роботи </w:t>
      </w:r>
      <w:r w:rsidR="00DD7B9C" w:rsidRPr="0063392F">
        <w:rPr>
          <w:rFonts w:ascii="Times New Roman" w:hAnsi="Times New Roman" w:cs="Times New Roman"/>
          <w:sz w:val="28"/>
          <w:szCs w:val="28"/>
          <w:lang w:val="uk-UA"/>
        </w:rPr>
        <w:t>ДВНЗ «Приазовський державний технічний університет»</w:t>
      </w:r>
    </w:p>
    <w:p w14:paraId="25A7AF6C" w14:textId="77777777" w:rsidR="00DD7B9C" w:rsidRPr="0063392F" w:rsidRDefault="0013422E" w:rsidP="00417E33">
      <w:pPr>
        <w:pBdr>
          <w:top w:val="nil"/>
          <w:left w:val="nil"/>
          <w:bottom w:val="nil"/>
          <w:right w:val="nil"/>
          <w:between w:val="nil"/>
        </w:pBdr>
        <w:spacing w:after="0" w:line="240" w:lineRule="auto"/>
        <w:jc w:val="both"/>
        <w:rPr>
          <w:rFonts w:ascii="Times New Roman" w:hAnsi="Times New Roman" w:cs="Times New Roman"/>
          <w:color w:val="000000"/>
          <w:sz w:val="28"/>
          <w:szCs w:val="28"/>
          <w:lang w:val="uk-UA"/>
        </w:rPr>
      </w:pPr>
      <w:r w:rsidRPr="0063392F">
        <w:rPr>
          <w:rFonts w:ascii="Times New Roman" w:hAnsi="Times New Roman" w:cs="Times New Roman"/>
          <w:color w:val="000000"/>
          <w:sz w:val="28"/>
          <w:szCs w:val="28"/>
        </w:rPr>
        <w:t>І. Ю.</w:t>
      </w:r>
      <w:r w:rsidR="00277557" w:rsidRPr="0063392F">
        <w:rPr>
          <w:rFonts w:ascii="Times New Roman" w:hAnsi="Times New Roman" w:cs="Times New Roman"/>
          <w:color w:val="000000"/>
          <w:sz w:val="28"/>
          <w:szCs w:val="28"/>
          <w:lang w:val="uk-UA"/>
        </w:rPr>
        <w:t xml:space="preserve"> </w:t>
      </w:r>
      <w:proofErr w:type="spellStart"/>
      <w:r w:rsidRPr="0063392F">
        <w:rPr>
          <w:rFonts w:ascii="Times New Roman" w:hAnsi="Times New Roman" w:cs="Times New Roman"/>
          <w:color w:val="000000"/>
          <w:sz w:val="28"/>
          <w:szCs w:val="28"/>
        </w:rPr>
        <w:t>Суровцева</w:t>
      </w:r>
      <w:proofErr w:type="spellEnd"/>
      <w:r w:rsidRPr="0063392F">
        <w:rPr>
          <w:rFonts w:ascii="Times New Roman" w:hAnsi="Times New Roman" w:cs="Times New Roman"/>
          <w:color w:val="000000"/>
          <w:sz w:val="28"/>
          <w:szCs w:val="28"/>
        </w:rPr>
        <w:t xml:space="preserve">, </w:t>
      </w:r>
      <w:proofErr w:type="spellStart"/>
      <w:r w:rsidRPr="0063392F">
        <w:rPr>
          <w:rFonts w:ascii="Times New Roman" w:hAnsi="Times New Roman" w:cs="Times New Roman"/>
          <w:color w:val="000000"/>
          <w:sz w:val="28"/>
          <w:szCs w:val="28"/>
        </w:rPr>
        <w:t>канд</w:t>
      </w:r>
      <w:proofErr w:type="spellEnd"/>
      <w:r w:rsidRPr="0063392F">
        <w:rPr>
          <w:rFonts w:ascii="Times New Roman" w:hAnsi="Times New Roman" w:cs="Times New Roman"/>
          <w:color w:val="000000"/>
          <w:sz w:val="28"/>
          <w:szCs w:val="28"/>
        </w:rPr>
        <w:t>.</w:t>
      </w:r>
      <w:r w:rsidRPr="0063392F">
        <w:rPr>
          <w:rFonts w:ascii="Times New Roman" w:hAnsi="Times New Roman" w:cs="Times New Roman"/>
          <w:color w:val="000000"/>
          <w:sz w:val="28"/>
          <w:szCs w:val="28"/>
          <w:lang w:val="uk-UA"/>
        </w:rPr>
        <w:t xml:space="preserve"> </w:t>
      </w:r>
      <w:proofErr w:type="spellStart"/>
      <w:r w:rsidRPr="0063392F">
        <w:rPr>
          <w:rFonts w:ascii="Times New Roman" w:hAnsi="Times New Roman" w:cs="Times New Roman"/>
          <w:color w:val="000000"/>
          <w:sz w:val="28"/>
          <w:szCs w:val="28"/>
        </w:rPr>
        <w:t>іст</w:t>
      </w:r>
      <w:proofErr w:type="spellEnd"/>
      <w:r w:rsidRPr="0063392F">
        <w:rPr>
          <w:rFonts w:ascii="Times New Roman" w:hAnsi="Times New Roman" w:cs="Times New Roman"/>
          <w:color w:val="000000"/>
          <w:sz w:val="28"/>
          <w:szCs w:val="28"/>
        </w:rPr>
        <w:t>.</w:t>
      </w:r>
      <w:r w:rsidRPr="0063392F">
        <w:rPr>
          <w:rFonts w:ascii="Times New Roman" w:hAnsi="Times New Roman" w:cs="Times New Roman"/>
          <w:color w:val="000000"/>
          <w:sz w:val="28"/>
          <w:szCs w:val="28"/>
          <w:lang w:val="uk-UA"/>
        </w:rPr>
        <w:t xml:space="preserve"> </w:t>
      </w:r>
      <w:r w:rsidRPr="0063392F">
        <w:rPr>
          <w:rFonts w:ascii="Times New Roman" w:hAnsi="Times New Roman" w:cs="Times New Roman"/>
          <w:color w:val="000000"/>
          <w:sz w:val="28"/>
          <w:szCs w:val="28"/>
        </w:rPr>
        <w:t>наук</w:t>
      </w:r>
      <w:r w:rsidRPr="0063392F">
        <w:rPr>
          <w:rFonts w:ascii="Times New Roman" w:hAnsi="Times New Roman" w:cs="Times New Roman"/>
          <w:color w:val="000000"/>
          <w:sz w:val="28"/>
          <w:szCs w:val="28"/>
          <w:lang w:val="uk-UA"/>
        </w:rPr>
        <w:t>, доцент</w:t>
      </w:r>
      <w:r w:rsidR="00DD7B9C" w:rsidRPr="0063392F">
        <w:rPr>
          <w:rFonts w:ascii="Times New Roman" w:hAnsi="Times New Roman" w:cs="Times New Roman"/>
          <w:color w:val="000000"/>
          <w:sz w:val="28"/>
          <w:szCs w:val="28"/>
          <w:lang w:val="uk-UA"/>
        </w:rPr>
        <w:t xml:space="preserve"> кафедри соціології та соціальної роботи </w:t>
      </w:r>
      <w:r w:rsidR="00DD7B9C" w:rsidRPr="0063392F">
        <w:rPr>
          <w:rFonts w:ascii="Times New Roman" w:hAnsi="Times New Roman" w:cs="Times New Roman"/>
          <w:sz w:val="28"/>
          <w:szCs w:val="28"/>
          <w:lang w:val="uk-UA"/>
        </w:rPr>
        <w:t>ДВНЗ «Приазовський державний технічний університет»</w:t>
      </w:r>
    </w:p>
    <w:p w14:paraId="577D1F46" w14:textId="77777777" w:rsidR="00417E33" w:rsidRDefault="00417E33" w:rsidP="0063392F">
      <w:pPr>
        <w:pBdr>
          <w:top w:val="nil"/>
          <w:left w:val="nil"/>
          <w:bottom w:val="nil"/>
          <w:right w:val="nil"/>
          <w:between w:val="nil"/>
        </w:pBdr>
        <w:spacing w:after="0" w:line="240" w:lineRule="auto"/>
        <w:jc w:val="both"/>
        <w:rPr>
          <w:rFonts w:ascii="Times New Roman" w:hAnsi="Times New Roman" w:cs="Times New Roman"/>
          <w:b/>
          <w:bCs/>
          <w:sz w:val="28"/>
          <w:szCs w:val="28"/>
          <w:lang w:val="uk-UA"/>
        </w:rPr>
      </w:pPr>
    </w:p>
    <w:p w14:paraId="078E97CB" w14:textId="2666F977" w:rsidR="0013422E" w:rsidRPr="0063392F" w:rsidRDefault="00DD7B9C" w:rsidP="0063392F">
      <w:pPr>
        <w:pBdr>
          <w:top w:val="nil"/>
          <w:left w:val="nil"/>
          <w:bottom w:val="nil"/>
          <w:right w:val="nil"/>
          <w:between w:val="nil"/>
        </w:pBdr>
        <w:spacing w:after="0" w:line="240" w:lineRule="auto"/>
        <w:jc w:val="both"/>
        <w:rPr>
          <w:rFonts w:ascii="Times New Roman" w:hAnsi="Times New Roman" w:cs="Times New Roman"/>
          <w:color w:val="000000"/>
          <w:sz w:val="28"/>
          <w:szCs w:val="28"/>
          <w:lang w:val="uk-UA"/>
        </w:rPr>
      </w:pPr>
      <w:r w:rsidRPr="0063392F">
        <w:rPr>
          <w:rFonts w:ascii="Times New Roman" w:hAnsi="Times New Roman" w:cs="Times New Roman"/>
          <w:b/>
          <w:bCs/>
          <w:sz w:val="28"/>
          <w:szCs w:val="28"/>
          <w:lang w:val="uk-UA"/>
        </w:rPr>
        <w:t>Рецензенти:</w:t>
      </w:r>
    </w:p>
    <w:p w14:paraId="324185D3" w14:textId="0EAA6D75" w:rsidR="00DD7B9C" w:rsidRPr="0063392F" w:rsidRDefault="00DD7B9C" w:rsidP="0063392F">
      <w:pPr>
        <w:spacing w:after="0" w:line="240" w:lineRule="auto"/>
        <w:jc w:val="both"/>
        <w:rPr>
          <w:rFonts w:ascii="Times New Roman" w:hAnsi="Times New Roman" w:cs="Times New Roman"/>
          <w:sz w:val="28"/>
          <w:szCs w:val="28"/>
          <w:lang w:val="uk-UA"/>
        </w:rPr>
      </w:pPr>
      <w:proofErr w:type="spellStart"/>
      <w:r w:rsidRPr="0063392F">
        <w:rPr>
          <w:rFonts w:ascii="Times New Roman" w:hAnsi="Times New Roman" w:cs="Times New Roman"/>
          <w:sz w:val="28"/>
          <w:szCs w:val="28"/>
          <w:lang w:val="uk-UA"/>
        </w:rPr>
        <w:t>Холодинська</w:t>
      </w:r>
      <w:proofErr w:type="spellEnd"/>
      <w:r w:rsidRPr="0063392F">
        <w:rPr>
          <w:rFonts w:ascii="Times New Roman" w:hAnsi="Times New Roman" w:cs="Times New Roman"/>
          <w:sz w:val="28"/>
          <w:szCs w:val="28"/>
          <w:lang w:val="uk-UA"/>
        </w:rPr>
        <w:t xml:space="preserve"> С.М., </w:t>
      </w:r>
      <w:r w:rsidRPr="0063392F">
        <w:rPr>
          <w:rFonts w:ascii="Times New Roman" w:hAnsi="Times New Roman" w:cs="Times New Roman"/>
          <w:sz w:val="28"/>
          <w:szCs w:val="28"/>
        </w:rPr>
        <w:t xml:space="preserve">доктор культурології, доцент, </w:t>
      </w:r>
      <w:r w:rsidR="001458F1" w:rsidRPr="0063392F">
        <w:rPr>
          <w:rFonts w:ascii="Times New Roman" w:hAnsi="Times New Roman" w:cs="Times New Roman"/>
          <w:sz w:val="28"/>
          <w:szCs w:val="28"/>
        </w:rPr>
        <w:t xml:space="preserve">завідувач кафедри «Гуманітарні дисципліни», </w:t>
      </w:r>
      <w:r w:rsidRPr="0063392F">
        <w:rPr>
          <w:rFonts w:ascii="Times New Roman" w:hAnsi="Times New Roman" w:cs="Times New Roman"/>
          <w:sz w:val="28"/>
          <w:szCs w:val="28"/>
        </w:rPr>
        <w:t>заступник декана з навчальної роботи</w:t>
      </w:r>
      <w:r w:rsidRPr="0063392F">
        <w:rPr>
          <w:rFonts w:ascii="Times New Roman" w:hAnsi="Times New Roman" w:cs="Times New Roman"/>
          <w:sz w:val="28"/>
          <w:szCs w:val="28"/>
          <w:lang w:val="uk-UA"/>
        </w:rPr>
        <w:t xml:space="preserve"> соціально-гуманітарного факультету ДВНЗ «Приазовський державний технічний університет».</w:t>
      </w:r>
    </w:p>
    <w:p w14:paraId="16B7CC57" w14:textId="462A1758" w:rsidR="00DD7B9C" w:rsidRPr="0063392F" w:rsidRDefault="001458F1" w:rsidP="0063392F">
      <w:pPr>
        <w:spacing w:after="0" w:line="240" w:lineRule="auto"/>
        <w:jc w:val="both"/>
        <w:rPr>
          <w:rFonts w:ascii="Times New Roman" w:hAnsi="Times New Roman" w:cs="Times New Roman"/>
          <w:sz w:val="28"/>
          <w:szCs w:val="28"/>
          <w:lang w:val="uk-UA"/>
        </w:rPr>
      </w:pPr>
      <w:proofErr w:type="spellStart"/>
      <w:r w:rsidRPr="0063392F">
        <w:rPr>
          <w:rFonts w:ascii="Times New Roman" w:hAnsi="Times New Roman" w:cs="Times New Roman"/>
          <w:sz w:val="28"/>
          <w:szCs w:val="28"/>
          <w:lang w:val="uk-UA"/>
        </w:rPr>
        <w:t>Ваховський</w:t>
      </w:r>
      <w:proofErr w:type="spellEnd"/>
      <w:r w:rsidRPr="0063392F">
        <w:rPr>
          <w:rFonts w:ascii="Times New Roman" w:hAnsi="Times New Roman" w:cs="Times New Roman"/>
          <w:sz w:val="28"/>
          <w:szCs w:val="28"/>
          <w:lang w:val="uk-UA"/>
        </w:rPr>
        <w:t xml:space="preserve"> </w:t>
      </w:r>
      <w:r w:rsidR="006F46AC" w:rsidRPr="0063392F">
        <w:rPr>
          <w:rFonts w:ascii="Times New Roman" w:hAnsi="Times New Roman" w:cs="Times New Roman"/>
          <w:sz w:val="28"/>
          <w:szCs w:val="28"/>
          <w:lang w:val="uk-UA"/>
        </w:rPr>
        <w:t>Л. Ц., д-р. пед. наук, професор  кафедри спеціальної освіти ДЗ «Луганський національний університет імені Тараса Шевченка»</w:t>
      </w:r>
      <w:r w:rsidR="00D340D4" w:rsidRPr="0063392F">
        <w:rPr>
          <w:rFonts w:ascii="Times New Roman" w:hAnsi="Times New Roman" w:cs="Times New Roman"/>
          <w:sz w:val="28"/>
          <w:szCs w:val="28"/>
          <w:lang w:val="uk-UA"/>
        </w:rPr>
        <w:t>.</w:t>
      </w:r>
    </w:p>
    <w:p w14:paraId="22240510" w14:textId="77777777" w:rsidR="00522AA8" w:rsidRPr="0063392F" w:rsidRDefault="00522AA8" w:rsidP="0063392F">
      <w:pPr>
        <w:spacing w:after="0" w:line="240" w:lineRule="auto"/>
        <w:jc w:val="both"/>
        <w:rPr>
          <w:rFonts w:ascii="Times New Roman" w:eastAsia="Times New Roman" w:hAnsi="Times New Roman" w:cs="Times New Roman"/>
          <w:b/>
          <w:bCs/>
          <w:sz w:val="28"/>
          <w:szCs w:val="28"/>
          <w:lang w:val="uk-UA"/>
        </w:rPr>
      </w:pPr>
    </w:p>
    <w:p w14:paraId="14A032B4" w14:textId="60C5DFB5" w:rsidR="00522AA8" w:rsidRPr="0063392F" w:rsidRDefault="00522AA8" w:rsidP="0063392F">
      <w:pPr>
        <w:spacing w:after="0" w:line="240" w:lineRule="auto"/>
        <w:jc w:val="both"/>
        <w:rPr>
          <w:rFonts w:ascii="Times New Roman" w:hAnsi="Times New Roman" w:cs="Times New Roman"/>
          <w:sz w:val="28"/>
          <w:szCs w:val="28"/>
          <w:lang w:val="uk-UA"/>
        </w:rPr>
      </w:pPr>
      <w:r w:rsidRPr="0063392F">
        <w:rPr>
          <w:rFonts w:ascii="Times New Roman" w:eastAsia="Times New Roman" w:hAnsi="Times New Roman" w:cs="Times New Roman"/>
          <w:b/>
          <w:bCs/>
          <w:sz w:val="28"/>
          <w:szCs w:val="28"/>
        </w:rPr>
        <w:t xml:space="preserve">Термін дії програми: </w:t>
      </w:r>
      <w:r w:rsidRPr="0063392F">
        <w:rPr>
          <w:rFonts w:ascii="Times New Roman" w:hAnsi="Times New Roman" w:cs="Times New Roman"/>
          <w:sz w:val="28"/>
          <w:szCs w:val="28"/>
          <w:lang w:val="uk-UA"/>
        </w:rPr>
        <w:t>2026–2031 рр.</w:t>
      </w:r>
    </w:p>
    <w:p w14:paraId="0461EF70" w14:textId="77777777" w:rsidR="00232C99" w:rsidRPr="0063392F" w:rsidRDefault="00232C99" w:rsidP="0063392F">
      <w:pPr>
        <w:pBdr>
          <w:top w:val="nil"/>
          <w:left w:val="nil"/>
          <w:bottom w:val="nil"/>
          <w:right w:val="nil"/>
          <w:between w:val="nil"/>
        </w:pBdr>
        <w:spacing w:after="0" w:line="240" w:lineRule="auto"/>
        <w:ind w:hanging="2160"/>
        <w:jc w:val="both"/>
        <w:rPr>
          <w:rFonts w:ascii="Times New Roman" w:hAnsi="Times New Roman" w:cs="Times New Roman"/>
          <w:color w:val="000000"/>
          <w:sz w:val="28"/>
          <w:szCs w:val="28"/>
          <w:lang w:val="uk-UA"/>
        </w:rPr>
      </w:pPr>
    </w:p>
    <w:p w14:paraId="2125611A" w14:textId="77777777" w:rsidR="008248ED" w:rsidRPr="0063392F" w:rsidRDefault="003101F9" w:rsidP="0063392F">
      <w:pPr>
        <w:autoSpaceDE w:val="0"/>
        <w:autoSpaceDN w:val="0"/>
        <w:adjustRightInd w:val="0"/>
        <w:spacing w:after="0" w:line="240" w:lineRule="auto"/>
        <w:jc w:val="both"/>
        <w:rPr>
          <w:rFonts w:ascii="Times New Roman" w:eastAsia="Times New Roman" w:hAnsi="Times New Roman" w:cs="Times New Roman"/>
          <w:b/>
          <w:bCs/>
          <w:sz w:val="28"/>
          <w:szCs w:val="28"/>
          <w:lang w:val="uk-UA"/>
        </w:rPr>
      </w:pPr>
      <w:r w:rsidRPr="0063392F">
        <w:rPr>
          <w:rFonts w:ascii="Times New Roman" w:eastAsia="Times New Roman" w:hAnsi="Times New Roman" w:cs="Times New Roman"/>
          <w:b/>
          <w:bCs/>
          <w:sz w:val="28"/>
          <w:szCs w:val="28"/>
        </w:rPr>
        <w:t>Напрям підвищення кваліфікації:</w:t>
      </w:r>
      <w:r w:rsidR="00232C99" w:rsidRPr="0063392F">
        <w:rPr>
          <w:rFonts w:ascii="Times New Roman" w:eastAsia="Times New Roman" w:hAnsi="Times New Roman" w:cs="Times New Roman"/>
          <w:b/>
          <w:bCs/>
          <w:sz w:val="28"/>
          <w:szCs w:val="28"/>
          <w:lang w:val="uk-UA"/>
        </w:rPr>
        <w:t xml:space="preserve"> </w:t>
      </w:r>
      <w:r w:rsidR="00232C99" w:rsidRPr="0063392F">
        <w:rPr>
          <w:rFonts w:ascii="Times New Roman" w:hAnsi="Times New Roman" w:cs="Times New Roman"/>
          <w:sz w:val="28"/>
          <w:szCs w:val="28"/>
        </w:rPr>
        <w:t>Формування наскрізних</w:t>
      </w:r>
      <w:r w:rsidR="00232C99" w:rsidRPr="0063392F">
        <w:rPr>
          <w:rFonts w:ascii="Times New Roman" w:hAnsi="Times New Roman" w:cs="Times New Roman"/>
          <w:sz w:val="28"/>
          <w:szCs w:val="28"/>
          <w:lang w:val="uk-UA"/>
        </w:rPr>
        <w:t xml:space="preserve"> </w:t>
      </w:r>
      <w:r w:rsidR="00232C99" w:rsidRPr="0063392F">
        <w:rPr>
          <w:rFonts w:ascii="Times New Roman" w:hAnsi="Times New Roman" w:cs="Times New Roman"/>
          <w:sz w:val="28"/>
          <w:szCs w:val="28"/>
        </w:rPr>
        <w:t>умінь здобувачів освіти</w:t>
      </w:r>
      <w:r w:rsidR="00232C99" w:rsidRPr="0063392F">
        <w:rPr>
          <w:rFonts w:ascii="Times New Roman" w:hAnsi="Times New Roman" w:cs="Times New Roman"/>
          <w:sz w:val="28"/>
          <w:szCs w:val="28"/>
          <w:lang w:val="uk-UA"/>
        </w:rPr>
        <w:t xml:space="preserve"> </w:t>
      </w:r>
      <w:r w:rsidR="00232C99" w:rsidRPr="0063392F">
        <w:rPr>
          <w:rFonts w:ascii="Times New Roman" w:hAnsi="Times New Roman" w:cs="Times New Roman"/>
          <w:sz w:val="28"/>
          <w:szCs w:val="28"/>
        </w:rPr>
        <w:t>через запровадження соціально-емоційного навчання</w:t>
      </w:r>
    </w:p>
    <w:p w14:paraId="320AD53F" w14:textId="77777777" w:rsidR="008248ED" w:rsidRPr="0063392F" w:rsidRDefault="008248ED" w:rsidP="0063392F">
      <w:pPr>
        <w:shd w:val="clear" w:color="auto" w:fill="FFFFFF"/>
        <w:spacing w:after="0" w:line="240" w:lineRule="auto"/>
        <w:jc w:val="both"/>
        <w:rPr>
          <w:rFonts w:ascii="Times New Roman" w:eastAsia="Times New Roman" w:hAnsi="Times New Roman" w:cs="Times New Roman"/>
          <w:b/>
          <w:bCs/>
          <w:sz w:val="28"/>
          <w:szCs w:val="28"/>
        </w:rPr>
      </w:pPr>
    </w:p>
    <w:p w14:paraId="64A3B191" w14:textId="77777777" w:rsidR="00232C99" w:rsidRPr="0063392F" w:rsidRDefault="003101F9" w:rsidP="0063392F">
      <w:pPr>
        <w:shd w:val="clear" w:color="auto" w:fill="FFFFFF"/>
        <w:spacing w:after="0" w:line="240" w:lineRule="auto"/>
        <w:jc w:val="both"/>
        <w:rPr>
          <w:rFonts w:ascii="Times New Roman" w:eastAsia="Times New Roman" w:hAnsi="Times New Roman" w:cs="Times New Roman"/>
          <w:bCs/>
          <w:sz w:val="28"/>
          <w:szCs w:val="28"/>
          <w:lang w:val="ru-RU"/>
        </w:rPr>
      </w:pPr>
      <w:r w:rsidRPr="0063392F">
        <w:rPr>
          <w:rFonts w:ascii="Times New Roman" w:eastAsia="Times New Roman" w:hAnsi="Times New Roman" w:cs="Times New Roman"/>
          <w:b/>
          <w:bCs/>
          <w:sz w:val="28"/>
          <w:szCs w:val="28"/>
        </w:rPr>
        <w:t>Розроблено на основі типової програми:</w:t>
      </w:r>
      <w:r w:rsidR="00232C99" w:rsidRPr="0063392F">
        <w:rPr>
          <w:rFonts w:ascii="Times New Roman" w:eastAsia="Times New Roman" w:hAnsi="Times New Roman" w:cs="Times New Roman"/>
          <w:b/>
          <w:bCs/>
          <w:sz w:val="28"/>
          <w:szCs w:val="28"/>
          <w:lang w:val="uk-UA"/>
        </w:rPr>
        <w:t xml:space="preserve"> </w:t>
      </w:r>
      <w:r w:rsidR="00232C99" w:rsidRPr="0063392F">
        <w:rPr>
          <w:rFonts w:ascii="Times New Roman" w:eastAsia="Times New Roman" w:hAnsi="Times New Roman" w:cs="Times New Roman"/>
          <w:bCs/>
          <w:sz w:val="28"/>
          <w:szCs w:val="28"/>
          <w:lang w:val="ru-RU"/>
        </w:rPr>
        <w:t xml:space="preserve">Наказ МОН </w:t>
      </w:r>
      <w:proofErr w:type="spellStart"/>
      <w:r w:rsidR="00232C99" w:rsidRPr="0063392F">
        <w:rPr>
          <w:rFonts w:ascii="Times New Roman" w:eastAsia="Times New Roman" w:hAnsi="Times New Roman" w:cs="Times New Roman"/>
          <w:bCs/>
          <w:sz w:val="28"/>
          <w:szCs w:val="28"/>
          <w:lang w:val="ru-RU"/>
        </w:rPr>
        <w:t>України</w:t>
      </w:r>
      <w:proofErr w:type="spellEnd"/>
      <w:r w:rsidR="00232C99" w:rsidRPr="0063392F">
        <w:rPr>
          <w:rFonts w:ascii="Times New Roman" w:eastAsia="Times New Roman" w:hAnsi="Times New Roman" w:cs="Times New Roman"/>
          <w:bCs/>
          <w:sz w:val="28"/>
          <w:szCs w:val="28"/>
          <w:lang w:val="ru-RU"/>
        </w:rPr>
        <w:t xml:space="preserve"> </w:t>
      </w:r>
      <w:proofErr w:type="spellStart"/>
      <w:r w:rsidR="00232C99" w:rsidRPr="0063392F">
        <w:rPr>
          <w:rFonts w:ascii="Times New Roman" w:eastAsia="Times New Roman" w:hAnsi="Times New Roman" w:cs="Times New Roman"/>
          <w:bCs/>
          <w:sz w:val="28"/>
          <w:szCs w:val="28"/>
          <w:lang w:val="ru-RU"/>
        </w:rPr>
        <w:t>від</w:t>
      </w:r>
      <w:proofErr w:type="spellEnd"/>
      <w:r w:rsidR="00232C99" w:rsidRPr="0063392F">
        <w:rPr>
          <w:rFonts w:ascii="Times New Roman" w:eastAsia="Times New Roman" w:hAnsi="Times New Roman" w:cs="Times New Roman"/>
          <w:bCs/>
          <w:sz w:val="28"/>
          <w:szCs w:val="28"/>
          <w:lang w:val="ru-RU"/>
        </w:rPr>
        <w:t xml:space="preserve"> 04.11.2025 № 1465. URL: </w:t>
      </w:r>
      <w:hyperlink r:id="rId6" w:history="1">
        <w:r w:rsidR="00232C99" w:rsidRPr="0063392F">
          <w:rPr>
            <w:rStyle w:val="afff0"/>
            <w:rFonts w:ascii="Times New Roman" w:eastAsia="Times New Roman" w:hAnsi="Times New Roman" w:cs="Times New Roman"/>
            <w:bCs/>
            <w:sz w:val="28"/>
            <w:szCs w:val="28"/>
            <w:lang w:val="ru-RU"/>
          </w:rPr>
          <w:t>https://uied.org.ua/wpcontent/uploads/2025/11/mon-1465-04.11.2025.pdf</w:t>
        </w:r>
      </w:hyperlink>
    </w:p>
    <w:p w14:paraId="76E00627" w14:textId="77777777" w:rsidR="00232C99" w:rsidRPr="0063392F" w:rsidRDefault="00232C99" w:rsidP="0063392F">
      <w:pPr>
        <w:shd w:val="clear" w:color="auto" w:fill="FFFFFF"/>
        <w:spacing w:after="0" w:line="240" w:lineRule="auto"/>
        <w:jc w:val="both"/>
        <w:rPr>
          <w:rFonts w:ascii="Times New Roman" w:eastAsia="Times New Roman" w:hAnsi="Times New Roman" w:cs="Times New Roman"/>
          <w:b/>
          <w:bCs/>
          <w:sz w:val="28"/>
          <w:szCs w:val="28"/>
          <w:lang w:val="ru-RU"/>
        </w:rPr>
      </w:pPr>
    </w:p>
    <w:p w14:paraId="49B7BFD1" w14:textId="77777777" w:rsidR="00522AA8" w:rsidRPr="00522AA8" w:rsidRDefault="00522AA8" w:rsidP="0063392F">
      <w:pPr>
        <w:spacing w:after="0" w:line="240" w:lineRule="auto"/>
        <w:jc w:val="both"/>
        <w:rPr>
          <w:rFonts w:ascii="Times New Roman" w:eastAsiaTheme="minorEastAsia" w:hAnsi="Times New Roman" w:cs="Times New Roman"/>
          <w:sz w:val="28"/>
          <w:szCs w:val="28"/>
          <w:lang w:val="uk-UA" w:eastAsia="en-US"/>
        </w:rPr>
      </w:pPr>
      <w:r w:rsidRPr="00522AA8">
        <w:rPr>
          <w:rFonts w:ascii="Times New Roman" w:eastAsiaTheme="minorEastAsia" w:hAnsi="Times New Roman" w:cs="Times New Roman"/>
          <w:b/>
          <w:bCs/>
          <w:sz w:val="28"/>
          <w:szCs w:val="28"/>
          <w:lang w:val="uk-UA" w:eastAsia="en-US"/>
        </w:rPr>
        <w:t>Форма підвищення кваліфікації</w:t>
      </w:r>
      <w:r w:rsidRPr="00522AA8">
        <w:rPr>
          <w:rFonts w:ascii="Times New Roman" w:eastAsiaTheme="minorEastAsia" w:hAnsi="Times New Roman" w:cs="Times New Roman"/>
          <w:sz w:val="28"/>
          <w:szCs w:val="28"/>
          <w:lang w:val="uk-UA" w:eastAsia="en-US"/>
        </w:rPr>
        <w:t>: очна / дистанційна / змішана.</w:t>
      </w:r>
    </w:p>
    <w:p w14:paraId="2AD954F2" w14:textId="2CC59083" w:rsidR="008248ED" w:rsidRPr="0063392F" w:rsidRDefault="008248ED" w:rsidP="0063392F">
      <w:pPr>
        <w:shd w:val="clear" w:color="auto" w:fill="FFFFFF"/>
        <w:spacing w:after="0" w:line="240" w:lineRule="auto"/>
        <w:jc w:val="both"/>
        <w:rPr>
          <w:rFonts w:ascii="Times New Roman" w:eastAsia="Times New Roman" w:hAnsi="Times New Roman" w:cs="Times New Roman"/>
          <w:sz w:val="28"/>
          <w:szCs w:val="28"/>
          <w:lang w:val="uk-UA"/>
        </w:rPr>
      </w:pPr>
    </w:p>
    <w:p w14:paraId="6E9C8979" w14:textId="77777777" w:rsidR="008248ED" w:rsidRPr="0063392F" w:rsidRDefault="008248ED" w:rsidP="0063392F">
      <w:pPr>
        <w:shd w:val="clear" w:color="auto" w:fill="FFFFFF"/>
        <w:spacing w:after="0" w:line="240" w:lineRule="auto"/>
        <w:ind w:firstLine="566"/>
        <w:jc w:val="center"/>
        <w:rPr>
          <w:rFonts w:ascii="Times New Roman" w:eastAsia="Times New Roman" w:hAnsi="Times New Roman" w:cs="Times New Roman"/>
          <w:sz w:val="28"/>
          <w:szCs w:val="28"/>
        </w:rPr>
      </w:pPr>
    </w:p>
    <w:p w14:paraId="5FB28E7F" w14:textId="77777777" w:rsidR="008248ED" w:rsidRPr="0063392F" w:rsidRDefault="003101F9" w:rsidP="0063392F">
      <w:pPr>
        <w:shd w:val="clear" w:color="auto" w:fill="FFFFFF"/>
        <w:spacing w:after="0" w:line="240" w:lineRule="auto"/>
        <w:jc w:val="right"/>
        <w:rPr>
          <w:rFonts w:ascii="Times New Roman" w:eastAsia="Times New Roman" w:hAnsi="Times New Roman" w:cs="Times New Roman"/>
          <w:sz w:val="28"/>
          <w:szCs w:val="28"/>
        </w:rPr>
        <w:sectPr w:rsidR="008248ED" w:rsidRPr="0063392F" w:rsidSect="005D3A75">
          <w:pgSz w:w="11906" w:h="16838"/>
          <w:pgMar w:top="1134" w:right="1134" w:bottom="1134" w:left="1134" w:header="720" w:footer="720" w:gutter="0"/>
          <w:pgNumType w:start="1"/>
          <w:cols w:space="720"/>
          <w:docGrid w:linePitch="299"/>
        </w:sectPr>
      </w:pPr>
      <w:r w:rsidRPr="0063392F">
        <w:rPr>
          <w:rFonts w:ascii="Times New Roman" w:eastAsia="Times New Roman" w:hAnsi="Times New Roman" w:cs="Times New Roman"/>
          <w:sz w:val="28"/>
          <w:szCs w:val="28"/>
        </w:rPr>
        <w:t>.</w:t>
      </w:r>
      <w:r w:rsidRPr="0063392F">
        <w:rPr>
          <w:rFonts w:ascii="Times New Roman" w:hAnsi="Times New Roman" w:cs="Times New Roman"/>
          <w:sz w:val="28"/>
          <w:szCs w:val="28"/>
        </w:rPr>
        <w:br w:type="page"/>
      </w:r>
    </w:p>
    <w:p w14:paraId="19234445" w14:textId="5A99053D" w:rsidR="008248ED" w:rsidRPr="0063392F" w:rsidRDefault="003101F9" w:rsidP="0063392F">
      <w:pPr>
        <w:shd w:val="clear" w:color="auto" w:fill="FFFFFF"/>
        <w:spacing w:after="0" w:line="240" w:lineRule="auto"/>
        <w:ind w:firstLine="566"/>
        <w:jc w:val="center"/>
        <w:rPr>
          <w:rFonts w:ascii="Times New Roman" w:eastAsia="Times New Roman" w:hAnsi="Times New Roman" w:cs="Times New Roman"/>
          <w:b/>
          <w:bCs/>
          <w:sz w:val="28"/>
          <w:szCs w:val="28"/>
        </w:rPr>
      </w:pPr>
      <w:r w:rsidRPr="0063392F">
        <w:rPr>
          <w:rFonts w:ascii="Times New Roman" w:eastAsia="Times New Roman" w:hAnsi="Times New Roman" w:cs="Times New Roman"/>
          <w:b/>
          <w:bCs/>
          <w:sz w:val="28"/>
          <w:szCs w:val="28"/>
        </w:rPr>
        <w:lastRenderedPageBreak/>
        <w:t>ПОЯСНЮВАЛЬНА ЗАПИСКА</w:t>
      </w:r>
    </w:p>
    <w:p w14:paraId="7A0F07A5" w14:textId="77777777" w:rsidR="00417E33" w:rsidRDefault="00417E33" w:rsidP="0063392F">
      <w:pPr>
        <w:shd w:val="clear" w:color="auto" w:fill="FFFFFF"/>
        <w:spacing w:after="0" w:line="240" w:lineRule="auto"/>
        <w:ind w:firstLine="709"/>
        <w:jc w:val="center"/>
        <w:rPr>
          <w:rFonts w:ascii="Times New Roman" w:eastAsia="Times New Roman" w:hAnsi="Times New Roman" w:cs="Times New Roman"/>
          <w:b/>
          <w:bCs/>
          <w:color w:val="1D1D1B"/>
          <w:sz w:val="28"/>
          <w:szCs w:val="28"/>
        </w:rPr>
      </w:pPr>
    </w:p>
    <w:p w14:paraId="63840244" w14:textId="0F8EF30E" w:rsidR="00E12885" w:rsidRPr="0063392F" w:rsidRDefault="003101F9" w:rsidP="0063392F">
      <w:pPr>
        <w:shd w:val="clear" w:color="auto" w:fill="FFFFFF"/>
        <w:spacing w:after="0" w:line="240" w:lineRule="auto"/>
        <w:ind w:firstLine="709"/>
        <w:jc w:val="center"/>
        <w:rPr>
          <w:rFonts w:ascii="Times New Roman" w:eastAsia="Times New Roman" w:hAnsi="Times New Roman" w:cs="Times New Roman"/>
          <w:b/>
          <w:bCs/>
          <w:color w:val="1D1D1B"/>
          <w:sz w:val="28"/>
          <w:szCs w:val="28"/>
          <w:lang w:val="uk-UA"/>
        </w:rPr>
      </w:pPr>
      <w:r w:rsidRPr="0063392F">
        <w:rPr>
          <w:rFonts w:ascii="Times New Roman" w:eastAsia="Times New Roman" w:hAnsi="Times New Roman" w:cs="Times New Roman"/>
          <w:b/>
          <w:bCs/>
          <w:color w:val="1D1D1B"/>
          <w:sz w:val="28"/>
          <w:szCs w:val="28"/>
        </w:rPr>
        <w:t xml:space="preserve">Актуальність </w:t>
      </w:r>
      <w:r w:rsidR="00522AA8" w:rsidRPr="0063392F">
        <w:rPr>
          <w:rFonts w:ascii="Times New Roman" w:eastAsia="Times New Roman" w:hAnsi="Times New Roman" w:cs="Times New Roman"/>
          <w:b/>
          <w:bCs/>
          <w:color w:val="1D1D1B"/>
          <w:sz w:val="28"/>
          <w:szCs w:val="28"/>
          <w:lang w:val="uk-UA"/>
        </w:rPr>
        <w:t>програми</w:t>
      </w:r>
    </w:p>
    <w:p w14:paraId="5A57CBBC" w14:textId="2BEECE3B" w:rsidR="00E12885" w:rsidRPr="0063392F" w:rsidRDefault="00E12885" w:rsidP="0063392F">
      <w:pPr>
        <w:pStyle w:val="maintext"/>
        <w:spacing w:line="240" w:lineRule="auto"/>
      </w:pPr>
      <w:r w:rsidRPr="0063392F">
        <w:rPr>
          <w:rStyle w:val="afffd"/>
          <w:sz w:val="28"/>
          <w:szCs w:val="28"/>
        </w:rPr>
        <w:t xml:space="preserve">В умовах складних викликів для України, ментальне та фізичне здоров'я учасників освітнього процесу потребує підвищеної уваги, оскільки пережиті травматичні потрясіння негативно впливають на психоемоційний стан здобувачів загальної середньої освіти, учительства, батьківства, знижують їхні когнітивні здібності та життєву стійкість. У зв'язку з цим увиразнюється потреба в упровадженні в освітній процес закладів загальної середньої ' освіти соціально-емоційного навчання (далі </w:t>
      </w:r>
      <w:r w:rsidR="005943C9">
        <w:rPr>
          <w:rStyle w:val="afffd"/>
          <w:sz w:val="28"/>
          <w:szCs w:val="28"/>
        </w:rPr>
        <w:t>–</w:t>
      </w:r>
      <w:r w:rsidRPr="0063392F">
        <w:rPr>
          <w:rStyle w:val="afffd"/>
          <w:sz w:val="28"/>
          <w:szCs w:val="28"/>
        </w:rPr>
        <w:t xml:space="preserve"> СЕН), що є ключовим інструментом розвитку наскрізних умінь учнів Нової української школи (далі </w:t>
      </w:r>
      <w:r w:rsidR="005943C9">
        <w:rPr>
          <w:rStyle w:val="afffd"/>
          <w:sz w:val="28"/>
          <w:szCs w:val="28"/>
        </w:rPr>
        <w:t>–</w:t>
      </w:r>
      <w:r w:rsidRPr="0063392F">
        <w:rPr>
          <w:rStyle w:val="afffd"/>
          <w:sz w:val="28"/>
          <w:szCs w:val="28"/>
        </w:rPr>
        <w:t xml:space="preserve"> НУШ).</w:t>
      </w:r>
    </w:p>
    <w:p w14:paraId="752FCDC0" w14:textId="77777777" w:rsidR="00E12885" w:rsidRPr="0063392F" w:rsidRDefault="00E12885" w:rsidP="0063392F">
      <w:pPr>
        <w:pStyle w:val="maintext"/>
        <w:spacing w:line="240" w:lineRule="auto"/>
      </w:pPr>
      <w:r w:rsidRPr="0063392F">
        <w:rPr>
          <w:rStyle w:val="afffd"/>
          <w:sz w:val="28"/>
          <w:szCs w:val="28"/>
        </w:rPr>
        <w:t xml:space="preserve">Актуальність курсу підвищення кваліфікації зумовлена потребою </w:t>
      </w:r>
      <w:proofErr w:type="spellStart"/>
      <w:r w:rsidRPr="0063392F">
        <w:rPr>
          <w:rStyle w:val="afffd"/>
          <w:sz w:val="28"/>
          <w:szCs w:val="28"/>
        </w:rPr>
        <w:t>освітянства</w:t>
      </w:r>
      <w:proofErr w:type="spellEnd"/>
      <w:r w:rsidRPr="0063392F">
        <w:rPr>
          <w:rStyle w:val="afffd"/>
          <w:sz w:val="28"/>
          <w:szCs w:val="28"/>
        </w:rPr>
        <w:t xml:space="preserve"> в </w:t>
      </w:r>
      <w:proofErr w:type="spellStart"/>
      <w:r w:rsidRPr="0063392F">
        <w:rPr>
          <w:rStyle w:val="afffd"/>
          <w:sz w:val="28"/>
          <w:szCs w:val="28"/>
        </w:rPr>
        <w:t>психоедукації</w:t>
      </w:r>
      <w:proofErr w:type="spellEnd"/>
      <w:r w:rsidRPr="0063392F">
        <w:rPr>
          <w:rStyle w:val="afffd"/>
          <w:sz w:val="28"/>
          <w:szCs w:val="28"/>
        </w:rPr>
        <w:t xml:space="preserve">, реалізації системного, комплексного підходу до розвитку наскрізних умінь молодої </w:t>
      </w:r>
      <w:r w:rsidRPr="0063392F">
        <w:rPr>
          <w:rStyle w:val="afffd"/>
          <w:rFonts w:eastAsia="Lucida Sans Unicode"/>
          <w:sz w:val="28"/>
          <w:szCs w:val="28"/>
        </w:rPr>
        <w:t xml:space="preserve">генерації </w:t>
      </w:r>
      <w:r w:rsidRPr="0063392F">
        <w:rPr>
          <w:rStyle w:val="afffd"/>
          <w:sz w:val="28"/>
          <w:szCs w:val="28"/>
        </w:rPr>
        <w:t xml:space="preserve">через свідоме впровадження соціально-емоційного навчання, що є надзвичайно важливим для їхньої успішної адаптації, самореалізації в динамічному сучасному світі, формуванні </w:t>
      </w:r>
      <w:proofErr w:type="spellStart"/>
      <w:r w:rsidRPr="0063392F">
        <w:rPr>
          <w:rStyle w:val="afffd"/>
          <w:sz w:val="28"/>
          <w:szCs w:val="28"/>
        </w:rPr>
        <w:t>здатностей</w:t>
      </w:r>
      <w:proofErr w:type="spellEnd"/>
      <w:r w:rsidRPr="0063392F">
        <w:rPr>
          <w:rStyle w:val="afffd"/>
          <w:sz w:val="28"/>
          <w:szCs w:val="28"/>
        </w:rPr>
        <w:t xml:space="preserve"> та готовності співчувати, співпрацювати, протистояти </w:t>
      </w:r>
      <w:r w:rsidRPr="0063392F">
        <w:t>викликам, розбудовувати майбутнє України, ґрунтуючись на національних та європейських цінностях.</w:t>
      </w:r>
    </w:p>
    <w:p w14:paraId="45F53284" w14:textId="77777777" w:rsidR="00E12885" w:rsidRPr="0063392F" w:rsidRDefault="00E12885" w:rsidP="0063392F">
      <w:pPr>
        <w:pStyle w:val="maintext"/>
        <w:spacing w:line="240" w:lineRule="auto"/>
      </w:pPr>
      <w:r w:rsidRPr="0063392F">
        <w:rPr>
          <w:rStyle w:val="afffd"/>
          <w:sz w:val="28"/>
          <w:szCs w:val="28"/>
        </w:rPr>
        <w:t>Програма розроблена відповідно до чинної нормативно-правової бази України у сфері освіти. Зокрема, вона ґрунтується на: Концепції «Нова українська школа», законах України «Про освіту» та «Про повну загальну середню освіту», професійному стандарті «Вчитель закладу загальної середньої освіти». Державному стандарті початкової освіти, Державному стандарті базової середньої: освіти. Держав</w:t>
      </w:r>
      <w:r w:rsidRPr="0063392F">
        <w:rPr>
          <w:rStyle w:val="afffd"/>
          <w:sz w:val="28"/>
          <w:szCs w:val="28"/>
          <w:lang w:val="ru-RU"/>
        </w:rPr>
        <w:t>н</w:t>
      </w:r>
      <w:proofErr w:type="spellStart"/>
      <w:r w:rsidRPr="0063392F">
        <w:rPr>
          <w:rStyle w:val="afffd"/>
          <w:sz w:val="28"/>
          <w:szCs w:val="28"/>
        </w:rPr>
        <w:t>ому</w:t>
      </w:r>
      <w:proofErr w:type="spellEnd"/>
      <w:r w:rsidRPr="0063392F">
        <w:rPr>
          <w:rStyle w:val="afffd"/>
          <w:sz w:val="28"/>
          <w:szCs w:val="28"/>
        </w:rPr>
        <w:t xml:space="preserve"> стандарті профільної середньої освіти. Ці нормативні документи визначають перелік наскрізних умінь, що мають бути сформовані в учнівства під час навчання в закладі загальної середньої освіти. У свою чергу, педагогічні працівники мають володіти </w:t>
      </w:r>
      <w:proofErr w:type="spellStart"/>
      <w:r w:rsidRPr="0063392F">
        <w:rPr>
          <w:rStyle w:val="afffd"/>
          <w:sz w:val="28"/>
          <w:szCs w:val="28"/>
        </w:rPr>
        <w:t>компетентностями</w:t>
      </w:r>
      <w:proofErr w:type="spellEnd"/>
      <w:r w:rsidRPr="0063392F">
        <w:rPr>
          <w:rStyle w:val="afffd"/>
          <w:sz w:val="28"/>
          <w:szCs w:val="28"/>
        </w:rPr>
        <w:t xml:space="preserve"> (психологічна, </w:t>
      </w:r>
      <w:proofErr w:type="spellStart"/>
      <w:r w:rsidRPr="0063392F">
        <w:rPr>
          <w:rStyle w:val="afffd"/>
          <w:sz w:val="28"/>
          <w:szCs w:val="28"/>
        </w:rPr>
        <w:t>емоційно</w:t>
      </w:r>
      <w:proofErr w:type="spellEnd"/>
      <w:r w:rsidRPr="0063392F">
        <w:rPr>
          <w:rStyle w:val="afffd"/>
          <w:sz w:val="28"/>
          <w:szCs w:val="28"/>
        </w:rPr>
        <w:t xml:space="preserve">-етична, компетентність педагогічного партнерства, </w:t>
      </w:r>
      <w:proofErr w:type="spellStart"/>
      <w:r w:rsidRPr="0063392F">
        <w:rPr>
          <w:rStyle w:val="afffd"/>
          <w:sz w:val="28"/>
          <w:szCs w:val="28"/>
        </w:rPr>
        <w:t>здоров’язбережувальна</w:t>
      </w:r>
      <w:proofErr w:type="spellEnd"/>
      <w:r w:rsidRPr="0063392F">
        <w:rPr>
          <w:rStyle w:val="afffd"/>
          <w:sz w:val="28"/>
          <w:szCs w:val="28"/>
        </w:rPr>
        <w:t>), які шовною мірою сприятимуть реалізації зазначеного завдання, що здійснюється в перебігу виконання ними таких трудових функцій як партнерська взаємодія з учасниками освітнього процесу й участь в організації безпечного та здорового освітнього середовища.</w:t>
      </w:r>
    </w:p>
    <w:p w14:paraId="6A9FBDDA" w14:textId="77777777" w:rsidR="00E12885" w:rsidRPr="0063392F" w:rsidRDefault="00E12885" w:rsidP="0063392F">
      <w:pPr>
        <w:pStyle w:val="maintext"/>
        <w:spacing w:line="240" w:lineRule="auto"/>
        <w:rPr>
          <w:rStyle w:val="afffd"/>
          <w:sz w:val="28"/>
          <w:szCs w:val="28"/>
        </w:rPr>
      </w:pPr>
      <w:r w:rsidRPr="0063392F">
        <w:rPr>
          <w:rStyle w:val="afffd"/>
          <w:sz w:val="28"/>
          <w:szCs w:val="28"/>
        </w:rPr>
        <w:t xml:space="preserve">Зміст Програми курсу спрямований на формування </w:t>
      </w:r>
      <w:proofErr w:type="spellStart"/>
      <w:r w:rsidRPr="0063392F">
        <w:rPr>
          <w:rStyle w:val="afffd"/>
          <w:sz w:val="28"/>
          <w:szCs w:val="28"/>
        </w:rPr>
        <w:t>здатностей</w:t>
      </w:r>
      <w:proofErr w:type="spellEnd"/>
      <w:r w:rsidRPr="0063392F">
        <w:rPr>
          <w:rStyle w:val="afffd"/>
          <w:sz w:val="28"/>
          <w:szCs w:val="28"/>
        </w:rPr>
        <w:t xml:space="preserve"> учительства до розвитку таких наскрізних умінь учнівства, як: критичне й системне мислення, конструктивне керування емоціями, розв’язання проблем і співпраця з іншими, визначених у державних стандартах початкової, базової середньої та профільної середньої освіти як ключових для формування життєвих </w:t>
      </w:r>
      <w:proofErr w:type="spellStart"/>
      <w:r w:rsidRPr="0063392F">
        <w:rPr>
          <w:rStyle w:val="afffd"/>
          <w:sz w:val="28"/>
          <w:szCs w:val="28"/>
        </w:rPr>
        <w:t>компетентностей</w:t>
      </w:r>
      <w:proofErr w:type="spellEnd"/>
      <w:r w:rsidRPr="0063392F">
        <w:rPr>
          <w:rStyle w:val="afffd"/>
          <w:sz w:val="28"/>
          <w:szCs w:val="28"/>
        </w:rPr>
        <w:t xml:space="preserve"> учнів; забезпечує розвиток та удосконалення </w:t>
      </w:r>
      <w:proofErr w:type="spellStart"/>
      <w:r w:rsidRPr="0063392F">
        <w:rPr>
          <w:rStyle w:val="afffd"/>
          <w:sz w:val="28"/>
          <w:szCs w:val="28"/>
        </w:rPr>
        <w:t>компетентностей</w:t>
      </w:r>
      <w:proofErr w:type="spellEnd"/>
      <w:r w:rsidRPr="0063392F">
        <w:rPr>
          <w:rStyle w:val="afffd"/>
          <w:sz w:val="28"/>
          <w:szCs w:val="28"/>
        </w:rPr>
        <w:t xml:space="preserve"> педагогічної спільноти щодо створення безпечного, здорового та інклюзивного середовища; формує готовність для рівноправної партнерської взаємодії з учасниками освітнього процесу.</w:t>
      </w:r>
    </w:p>
    <w:p w14:paraId="0D43547A" w14:textId="67FF38F5" w:rsidR="00E12885" w:rsidRPr="0063392F" w:rsidRDefault="003101F9" w:rsidP="0063392F">
      <w:pPr>
        <w:pStyle w:val="maintext"/>
        <w:spacing w:line="240" w:lineRule="auto"/>
      </w:pPr>
      <w:r w:rsidRPr="0063392F">
        <w:rPr>
          <w:b/>
          <w:bCs/>
        </w:rPr>
        <w:t>Цільова група:</w:t>
      </w:r>
      <w:r w:rsidR="00E12885" w:rsidRPr="0063392F">
        <w:rPr>
          <w:b/>
          <w:bCs/>
        </w:rPr>
        <w:t xml:space="preserve"> </w:t>
      </w:r>
      <w:r w:rsidR="00E12885" w:rsidRPr="0063392F">
        <w:rPr>
          <w:rStyle w:val="afffd"/>
          <w:sz w:val="28"/>
          <w:szCs w:val="28"/>
        </w:rPr>
        <w:t>педагогічні працівники закладів загальної середньої освіти.</w:t>
      </w:r>
      <w:r w:rsidR="00E12885" w:rsidRPr="0063392F">
        <w:rPr>
          <w:b/>
          <w:bCs/>
        </w:rPr>
        <w:t xml:space="preserve"> </w:t>
      </w:r>
    </w:p>
    <w:p w14:paraId="6B0C7E98" w14:textId="6BDA529E" w:rsidR="00E12885" w:rsidRPr="0063392F" w:rsidRDefault="003101F9" w:rsidP="0063392F">
      <w:pPr>
        <w:pStyle w:val="maintext"/>
        <w:spacing w:line="240" w:lineRule="auto"/>
      </w:pPr>
      <w:r w:rsidRPr="0063392F">
        <w:rPr>
          <w:b/>
          <w:bCs/>
        </w:rPr>
        <w:t>Обсяг (тривалість):</w:t>
      </w:r>
      <w:r w:rsidR="00232C99" w:rsidRPr="0063392F">
        <w:rPr>
          <w:b/>
          <w:bCs/>
        </w:rPr>
        <w:t xml:space="preserve"> </w:t>
      </w:r>
      <w:r w:rsidR="00E12885" w:rsidRPr="0063392F">
        <w:rPr>
          <w:rStyle w:val="afffd"/>
          <w:sz w:val="28"/>
          <w:szCs w:val="28"/>
        </w:rPr>
        <w:t>30 год (1 кредит ЄКТС).</w:t>
      </w:r>
    </w:p>
    <w:p w14:paraId="6AA06855" w14:textId="7044ECDD" w:rsidR="00522AA8" w:rsidRPr="0063392F" w:rsidRDefault="00E12885" w:rsidP="0063392F">
      <w:pPr>
        <w:spacing w:after="0" w:line="240" w:lineRule="auto"/>
        <w:ind w:firstLine="720"/>
        <w:jc w:val="both"/>
        <w:rPr>
          <w:rFonts w:ascii="Times New Roman" w:hAnsi="Times New Roman" w:cs="Times New Roman"/>
          <w:sz w:val="28"/>
          <w:szCs w:val="28"/>
          <w:lang w:val="uk-UA"/>
        </w:rPr>
      </w:pPr>
      <w:r w:rsidRPr="0063392F">
        <w:rPr>
          <w:rStyle w:val="afffd"/>
          <w:rFonts w:eastAsia="Calibri"/>
          <w:b/>
          <w:bCs/>
          <w:sz w:val="28"/>
          <w:szCs w:val="28"/>
        </w:rPr>
        <w:lastRenderedPageBreak/>
        <w:t xml:space="preserve">Особливості реалізації програми. </w:t>
      </w:r>
      <w:r w:rsidR="00522AA8" w:rsidRPr="0063392F">
        <w:rPr>
          <w:rFonts w:ascii="Times New Roman" w:hAnsi="Times New Roman" w:cs="Times New Roman"/>
          <w:sz w:val="28"/>
          <w:szCs w:val="28"/>
          <w:lang w:val="uk-UA"/>
        </w:rPr>
        <w:t xml:space="preserve">Програма реалізується як цілісний курс обсягом 30 годин, що інтегрує питання </w:t>
      </w:r>
      <w:r w:rsidR="00522AA8" w:rsidRPr="0063392F">
        <w:rPr>
          <w:rFonts w:ascii="Times New Roman" w:hAnsi="Times New Roman" w:cs="Times New Roman"/>
          <w:sz w:val="28"/>
          <w:szCs w:val="28"/>
        </w:rPr>
        <w:t>формування наскрізних</w:t>
      </w:r>
      <w:r w:rsidR="00522AA8" w:rsidRPr="0063392F">
        <w:rPr>
          <w:rFonts w:ascii="Times New Roman" w:hAnsi="Times New Roman" w:cs="Times New Roman"/>
          <w:sz w:val="28"/>
          <w:szCs w:val="28"/>
          <w:lang w:val="uk-UA"/>
        </w:rPr>
        <w:t xml:space="preserve"> </w:t>
      </w:r>
      <w:r w:rsidR="00522AA8" w:rsidRPr="0063392F">
        <w:rPr>
          <w:rFonts w:ascii="Times New Roman" w:hAnsi="Times New Roman" w:cs="Times New Roman"/>
          <w:sz w:val="28"/>
          <w:szCs w:val="28"/>
        </w:rPr>
        <w:t>умінь здобувачів освіти</w:t>
      </w:r>
      <w:r w:rsidR="00522AA8" w:rsidRPr="0063392F">
        <w:rPr>
          <w:rFonts w:ascii="Times New Roman" w:hAnsi="Times New Roman" w:cs="Times New Roman"/>
          <w:sz w:val="28"/>
          <w:szCs w:val="28"/>
          <w:lang w:val="uk-UA"/>
        </w:rPr>
        <w:t xml:space="preserve"> </w:t>
      </w:r>
      <w:r w:rsidR="00522AA8" w:rsidRPr="0063392F">
        <w:rPr>
          <w:rFonts w:ascii="Times New Roman" w:hAnsi="Times New Roman" w:cs="Times New Roman"/>
          <w:sz w:val="28"/>
          <w:szCs w:val="28"/>
        </w:rPr>
        <w:t>через запровадження соціально-емоційного навчання</w:t>
      </w:r>
    </w:p>
    <w:p w14:paraId="26CF80E3" w14:textId="036A8A20" w:rsidR="00522AA8" w:rsidRPr="0063392F" w:rsidRDefault="00522AA8" w:rsidP="0063392F">
      <w:pPr>
        <w:spacing w:after="0" w:line="240" w:lineRule="auto"/>
        <w:ind w:firstLine="720"/>
        <w:jc w:val="both"/>
        <w:rPr>
          <w:rFonts w:ascii="Times New Roman" w:hAnsi="Times New Roman" w:cs="Times New Roman"/>
          <w:sz w:val="28"/>
          <w:szCs w:val="28"/>
          <w:lang w:val="uk-UA"/>
        </w:rPr>
      </w:pPr>
      <w:r w:rsidRPr="0063392F">
        <w:rPr>
          <w:rFonts w:ascii="Times New Roman" w:hAnsi="Times New Roman" w:cs="Times New Roman"/>
          <w:sz w:val="28"/>
          <w:szCs w:val="28"/>
          <w:lang w:val="uk-UA"/>
        </w:rPr>
        <w:t>Програма базується на типовій програмі (н</w:t>
      </w:r>
      <w:proofErr w:type="spellStart"/>
      <w:r w:rsidRPr="0063392F">
        <w:rPr>
          <w:rFonts w:ascii="Times New Roman" w:eastAsia="Times New Roman" w:hAnsi="Times New Roman" w:cs="Times New Roman"/>
          <w:bCs/>
          <w:sz w:val="28"/>
          <w:szCs w:val="28"/>
          <w:lang w:val="ru-RU"/>
        </w:rPr>
        <w:t>аказ</w:t>
      </w:r>
      <w:proofErr w:type="spellEnd"/>
      <w:r w:rsidRPr="0063392F">
        <w:rPr>
          <w:rFonts w:ascii="Times New Roman" w:eastAsia="Times New Roman" w:hAnsi="Times New Roman" w:cs="Times New Roman"/>
          <w:bCs/>
          <w:sz w:val="28"/>
          <w:szCs w:val="28"/>
          <w:lang w:val="ru-RU"/>
        </w:rPr>
        <w:t xml:space="preserve"> МОН </w:t>
      </w:r>
      <w:proofErr w:type="spellStart"/>
      <w:r w:rsidRPr="0063392F">
        <w:rPr>
          <w:rFonts w:ascii="Times New Roman" w:eastAsia="Times New Roman" w:hAnsi="Times New Roman" w:cs="Times New Roman"/>
          <w:bCs/>
          <w:sz w:val="28"/>
          <w:szCs w:val="28"/>
          <w:lang w:val="ru-RU"/>
        </w:rPr>
        <w:t>України</w:t>
      </w:r>
      <w:proofErr w:type="spellEnd"/>
      <w:r w:rsidRPr="0063392F">
        <w:rPr>
          <w:rFonts w:ascii="Times New Roman" w:eastAsia="Times New Roman" w:hAnsi="Times New Roman" w:cs="Times New Roman"/>
          <w:bCs/>
          <w:sz w:val="28"/>
          <w:szCs w:val="28"/>
          <w:lang w:val="ru-RU"/>
        </w:rPr>
        <w:t xml:space="preserve"> </w:t>
      </w:r>
      <w:proofErr w:type="spellStart"/>
      <w:r w:rsidRPr="0063392F">
        <w:rPr>
          <w:rFonts w:ascii="Times New Roman" w:eastAsia="Times New Roman" w:hAnsi="Times New Roman" w:cs="Times New Roman"/>
          <w:bCs/>
          <w:sz w:val="28"/>
          <w:szCs w:val="28"/>
          <w:lang w:val="ru-RU"/>
        </w:rPr>
        <w:t>від</w:t>
      </w:r>
      <w:proofErr w:type="spellEnd"/>
      <w:r w:rsidRPr="0063392F">
        <w:rPr>
          <w:rFonts w:ascii="Times New Roman" w:eastAsia="Times New Roman" w:hAnsi="Times New Roman" w:cs="Times New Roman"/>
          <w:bCs/>
          <w:sz w:val="28"/>
          <w:szCs w:val="28"/>
          <w:lang w:val="ru-RU"/>
        </w:rPr>
        <w:t xml:space="preserve"> 04.11.2025 № 1465)</w:t>
      </w:r>
      <w:r w:rsidRPr="0063392F">
        <w:rPr>
          <w:rFonts w:ascii="Times New Roman" w:hAnsi="Times New Roman" w:cs="Times New Roman"/>
          <w:sz w:val="28"/>
          <w:szCs w:val="28"/>
          <w:lang w:val="uk-UA"/>
        </w:rPr>
        <w:t xml:space="preserve"> із внесенням змін до змістової частини в межах 30</w:t>
      </w:r>
      <w:r w:rsidR="005943C9">
        <w:rPr>
          <w:rFonts w:ascii="Times New Roman" w:hAnsi="Times New Roman" w:cs="Times New Roman"/>
          <w:sz w:val="28"/>
          <w:szCs w:val="28"/>
          <w:lang w:val="uk-UA"/>
        </w:rPr>
        <w:t xml:space="preserve"> </w:t>
      </w:r>
      <w:r w:rsidRPr="0063392F">
        <w:rPr>
          <w:rFonts w:ascii="Times New Roman" w:hAnsi="Times New Roman" w:cs="Times New Roman"/>
          <w:sz w:val="28"/>
          <w:szCs w:val="28"/>
          <w:lang w:val="uk-UA"/>
        </w:rPr>
        <w:t>%.</w:t>
      </w:r>
    </w:p>
    <w:p w14:paraId="01904F8C" w14:textId="77777777" w:rsidR="00522AA8" w:rsidRPr="0063392F" w:rsidRDefault="00522AA8" w:rsidP="0063392F">
      <w:pPr>
        <w:spacing w:after="0" w:line="240" w:lineRule="auto"/>
        <w:ind w:firstLine="720"/>
        <w:jc w:val="both"/>
        <w:rPr>
          <w:rFonts w:ascii="Times New Roman" w:hAnsi="Times New Roman" w:cs="Times New Roman"/>
          <w:sz w:val="28"/>
          <w:szCs w:val="28"/>
          <w:lang w:val="uk-UA"/>
        </w:rPr>
      </w:pPr>
      <w:r w:rsidRPr="0063392F">
        <w:rPr>
          <w:rFonts w:ascii="Times New Roman" w:hAnsi="Times New Roman" w:cs="Times New Roman"/>
          <w:sz w:val="28"/>
          <w:szCs w:val="28"/>
          <w:lang w:val="uk-UA"/>
        </w:rPr>
        <w:t>Програма може реалізовуватися як у форматі інтенсивного курсу (протягом 2 тижнів), так і за пролонгованою формою для поступового засвоєння матеріалу (до 2 місяців)</w:t>
      </w:r>
    </w:p>
    <w:p w14:paraId="2DB14F0B" w14:textId="77777777" w:rsidR="005943C9" w:rsidRDefault="00522AA8" w:rsidP="005943C9">
      <w:pPr>
        <w:spacing w:after="0" w:line="240" w:lineRule="auto"/>
        <w:ind w:firstLine="720"/>
        <w:jc w:val="both"/>
        <w:rPr>
          <w:rFonts w:ascii="Times New Roman" w:hAnsi="Times New Roman" w:cs="Times New Roman"/>
          <w:sz w:val="28"/>
          <w:szCs w:val="28"/>
          <w:lang w:val="uk-UA"/>
        </w:rPr>
      </w:pPr>
      <w:r w:rsidRPr="0063392F">
        <w:rPr>
          <w:rFonts w:ascii="Times New Roman" w:hAnsi="Times New Roman" w:cs="Times New Roman"/>
          <w:sz w:val="28"/>
          <w:szCs w:val="28"/>
          <w:lang w:val="uk-UA"/>
        </w:rPr>
        <w:t xml:space="preserve">Зміст навчання адаптується відповідно до освітніх галузей, які викладають педагоги </w:t>
      </w:r>
    </w:p>
    <w:p w14:paraId="0DCBE1F3" w14:textId="4CD8444E" w:rsidR="00E12885" w:rsidRPr="0063392F" w:rsidRDefault="005943C9" w:rsidP="005943C9">
      <w:pPr>
        <w:spacing w:after="0" w:line="240" w:lineRule="auto"/>
        <w:ind w:firstLine="720"/>
        <w:jc w:val="both"/>
        <w:rPr>
          <w:rStyle w:val="afffd"/>
          <w:rFonts w:eastAsia="Calibri"/>
          <w:sz w:val="28"/>
          <w:szCs w:val="28"/>
        </w:rPr>
      </w:pPr>
      <w:proofErr w:type="spellStart"/>
      <w:r w:rsidRPr="005943C9">
        <w:rPr>
          <w:rFonts w:ascii="Times New Roman" w:hAnsi="Times New Roman" w:cs="Times New Roman"/>
          <w:b/>
          <w:bCs/>
          <w:sz w:val="28"/>
          <w:szCs w:val="28"/>
          <w:lang w:val="uk-UA"/>
        </w:rPr>
        <w:t>Фо</w:t>
      </w:r>
      <w:r w:rsidR="00E12885" w:rsidRPr="0063392F">
        <w:rPr>
          <w:rStyle w:val="afffd"/>
          <w:rFonts w:eastAsia="Calibri"/>
          <w:b/>
          <w:sz w:val="28"/>
          <w:szCs w:val="28"/>
        </w:rPr>
        <w:t>рма</w:t>
      </w:r>
      <w:proofErr w:type="spellEnd"/>
      <w:r w:rsidR="00E12885" w:rsidRPr="0063392F">
        <w:rPr>
          <w:rStyle w:val="afffd"/>
          <w:rFonts w:eastAsia="Calibri"/>
          <w:b/>
          <w:sz w:val="28"/>
          <w:szCs w:val="28"/>
        </w:rPr>
        <w:t xml:space="preserve"> (форми) підвищення кваліфікації</w:t>
      </w:r>
      <w:r w:rsidR="00E12885" w:rsidRPr="0063392F">
        <w:rPr>
          <w:rStyle w:val="afffd"/>
          <w:rFonts w:eastAsia="Calibri"/>
          <w:sz w:val="28"/>
          <w:szCs w:val="28"/>
        </w:rPr>
        <w:t xml:space="preserve">: інституційна (дистанційна). </w:t>
      </w:r>
    </w:p>
    <w:p w14:paraId="61A7D714" w14:textId="77777777" w:rsidR="00E12885" w:rsidRPr="0063392F" w:rsidRDefault="00E12885" w:rsidP="0063392F">
      <w:pPr>
        <w:pStyle w:val="maintext"/>
        <w:spacing w:line="240" w:lineRule="auto"/>
      </w:pPr>
      <w:r w:rsidRPr="0063392F">
        <w:rPr>
          <w:rStyle w:val="afffd"/>
          <w:b/>
          <w:sz w:val="28"/>
          <w:szCs w:val="28"/>
        </w:rPr>
        <w:t>Мета</w:t>
      </w:r>
      <w:r w:rsidRPr="0063392F">
        <w:rPr>
          <w:rStyle w:val="afffd"/>
          <w:sz w:val="28"/>
          <w:szCs w:val="28"/>
        </w:rPr>
        <w:t xml:space="preserve"> підвищення кваліфікації: удосконалення педагогічними працівниками закладів загальної середньої освіти </w:t>
      </w:r>
      <w:proofErr w:type="spellStart"/>
      <w:r w:rsidRPr="0063392F">
        <w:rPr>
          <w:rStyle w:val="afffd"/>
          <w:sz w:val="28"/>
          <w:szCs w:val="28"/>
        </w:rPr>
        <w:t>компетентностей</w:t>
      </w:r>
      <w:proofErr w:type="spellEnd"/>
      <w:r w:rsidRPr="0063392F">
        <w:rPr>
          <w:rStyle w:val="afffd"/>
          <w:sz w:val="28"/>
          <w:szCs w:val="28"/>
        </w:rPr>
        <w:t>, необхідних для формування в учнівства наскрізних умінь засобами соціально-емоційного навчання.</w:t>
      </w:r>
    </w:p>
    <w:p w14:paraId="7EF3161E" w14:textId="77777777" w:rsidR="00E12885" w:rsidRPr="0063392F" w:rsidRDefault="00E12885" w:rsidP="0063392F">
      <w:pPr>
        <w:pStyle w:val="maintext"/>
        <w:spacing w:line="240" w:lineRule="auto"/>
      </w:pPr>
      <w:r w:rsidRPr="0063392F">
        <w:rPr>
          <w:rStyle w:val="afffd"/>
          <w:b/>
          <w:sz w:val="28"/>
          <w:szCs w:val="28"/>
        </w:rPr>
        <w:t>Завдання</w:t>
      </w:r>
      <w:r w:rsidRPr="0063392F">
        <w:rPr>
          <w:rStyle w:val="afffd"/>
          <w:sz w:val="28"/>
          <w:szCs w:val="28"/>
        </w:rPr>
        <w:t xml:space="preserve"> підвищення кваліфікації:</w:t>
      </w:r>
    </w:p>
    <w:p w14:paraId="4EA486C4" w14:textId="77777777" w:rsidR="00E12885" w:rsidRPr="0063392F" w:rsidRDefault="00E12885" w:rsidP="000D61E2">
      <w:pPr>
        <w:pStyle w:val="maintext"/>
        <w:numPr>
          <w:ilvl w:val="0"/>
          <w:numId w:val="4"/>
        </w:numPr>
        <w:spacing w:line="240" w:lineRule="auto"/>
        <w:ind w:left="0" w:firstLine="0"/>
        <w:rPr>
          <w:rStyle w:val="afffd"/>
          <w:sz w:val="28"/>
          <w:szCs w:val="28"/>
        </w:rPr>
      </w:pPr>
      <w:r w:rsidRPr="0063392F">
        <w:rPr>
          <w:rStyle w:val="afffd"/>
          <w:sz w:val="28"/>
          <w:szCs w:val="28"/>
        </w:rPr>
        <w:t>ознайомити слухачів із ключовими підходами до розвитку наскрізних умінь здобувачів загальної середньої освіти в умовах Нової української школи;</w:t>
      </w:r>
    </w:p>
    <w:p w14:paraId="18D2EF70" w14:textId="77777777" w:rsidR="00E12885" w:rsidRPr="0063392F" w:rsidRDefault="00E12885" w:rsidP="000D61E2">
      <w:pPr>
        <w:pStyle w:val="maintext"/>
        <w:numPr>
          <w:ilvl w:val="0"/>
          <w:numId w:val="4"/>
        </w:numPr>
        <w:spacing w:line="240" w:lineRule="auto"/>
        <w:ind w:left="0" w:firstLine="0"/>
      </w:pPr>
      <w:r w:rsidRPr="0063392F">
        <w:rPr>
          <w:rStyle w:val="afffd"/>
          <w:sz w:val="28"/>
          <w:szCs w:val="28"/>
        </w:rPr>
        <w:t>сформувати в педагогів розуміння ролі соціально-емоційного навчання в розвитку в учнівства критичного мислення, навичок керування емоціями, розв’язання проблем, співпраці з іншими;</w:t>
      </w:r>
    </w:p>
    <w:p w14:paraId="6F38542E" w14:textId="77777777" w:rsidR="00E12885" w:rsidRPr="0063392F" w:rsidRDefault="00E12885" w:rsidP="000D61E2">
      <w:pPr>
        <w:pStyle w:val="maintext"/>
        <w:numPr>
          <w:ilvl w:val="0"/>
          <w:numId w:val="4"/>
        </w:numPr>
        <w:spacing w:line="240" w:lineRule="auto"/>
        <w:ind w:left="0" w:firstLine="0"/>
      </w:pPr>
      <w:r w:rsidRPr="0063392F">
        <w:rPr>
          <w:rStyle w:val="afffd"/>
          <w:sz w:val="28"/>
          <w:szCs w:val="28"/>
        </w:rPr>
        <w:t>забезпечити практичне опанування інструментів СЕН для використання їх в освітньому процесі:</w:t>
      </w:r>
    </w:p>
    <w:p w14:paraId="5F026743" w14:textId="77777777" w:rsidR="00E12885" w:rsidRPr="0063392F" w:rsidRDefault="00E12885" w:rsidP="000D61E2">
      <w:pPr>
        <w:pStyle w:val="maintext"/>
        <w:numPr>
          <w:ilvl w:val="0"/>
          <w:numId w:val="4"/>
        </w:numPr>
        <w:spacing w:line="240" w:lineRule="auto"/>
        <w:ind w:left="0" w:firstLine="0"/>
      </w:pPr>
      <w:r w:rsidRPr="0063392F">
        <w:rPr>
          <w:rStyle w:val="afffd"/>
          <w:sz w:val="28"/>
          <w:szCs w:val="28"/>
        </w:rPr>
        <w:t>підвищити здатність та готовність педагогів створювати безпечне, здорове та інклюзивне середовище для навчання.</w:t>
      </w:r>
    </w:p>
    <w:p w14:paraId="2192FCA3" w14:textId="57125837" w:rsidR="00757BBB" w:rsidRPr="0063392F" w:rsidRDefault="003101F9" w:rsidP="0063392F">
      <w:pPr>
        <w:pStyle w:val="maintext"/>
        <w:spacing w:line="240" w:lineRule="auto"/>
      </w:pPr>
      <w:r w:rsidRPr="0063392F">
        <w:rPr>
          <w:b/>
          <w:bCs/>
        </w:rPr>
        <w:t xml:space="preserve">Перелік </w:t>
      </w:r>
      <w:proofErr w:type="spellStart"/>
      <w:r w:rsidRPr="0063392F">
        <w:rPr>
          <w:b/>
          <w:bCs/>
        </w:rPr>
        <w:t>компетент</w:t>
      </w:r>
      <w:r w:rsidR="00757BBB" w:rsidRPr="0063392F">
        <w:rPr>
          <w:b/>
          <w:bCs/>
        </w:rPr>
        <w:t>ностей</w:t>
      </w:r>
      <w:proofErr w:type="spellEnd"/>
      <w:r w:rsidR="00757BBB" w:rsidRPr="0063392F">
        <w:rPr>
          <w:b/>
          <w:bCs/>
        </w:rPr>
        <w:t xml:space="preserve">, що вдосконалюватимуться </w:t>
      </w:r>
      <w:r w:rsidR="00757BBB" w:rsidRPr="0063392F">
        <w:rPr>
          <w:bCs/>
        </w:rPr>
        <w:t>(</w:t>
      </w:r>
      <w:r w:rsidR="00757BBB" w:rsidRPr="0063392F">
        <w:t>відповідно до Професійного стандарту «Вчитель закладу загальної середньої освіти», наказ МОН №1225 від 29.08.2024):</w:t>
      </w:r>
    </w:p>
    <w:p w14:paraId="1EF2B53C" w14:textId="77777777" w:rsidR="00757BBB" w:rsidRPr="0063392F" w:rsidRDefault="00757BBB" w:rsidP="0063392F">
      <w:pPr>
        <w:pStyle w:val="maintext"/>
        <w:spacing w:line="240" w:lineRule="auto"/>
        <w:rPr>
          <w:b/>
          <w:bCs/>
        </w:rPr>
      </w:pPr>
      <w:r w:rsidRPr="0063392F">
        <w:rPr>
          <w:b/>
          <w:bCs/>
        </w:rPr>
        <w:t xml:space="preserve">Б2. </w:t>
      </w:r>
      <w:proofErr w:type="spellStart"/>
      <w:r w:rsidRPr="0063392F">
        <w:rPr>
          <w:b/>
          <w:bCs/>
        </w:rPr>
        <w:t>Емоційно</w:t>
      </w:r>
      <w:proofErr w:type="spellEnd"/>
      <w:r w:rsidRPr="0063392F">
        <w:rPr>
          <w:b/>
          <w:bCs/>
        </w:rPr>
        <w:t>-етична компетентність</w:t>
      </w:r>
    </w:p>
    <w:p w14:paraId="601F853A" w14:textId="77777777" w:rsidR="00757BBB" w:rsidRPr="0063392F" w:rsidRDefault="00757BBB" w:rsidP="0063392F">
      <w:pPr>
        <w:pStyle w:val="maintext"/>
        <w:spacing w:line="240" w:lineRule="auto"/>
      </w:pPr>
      <w:r w:rsidRPr="0063392F">
        <w:t>Б2.1. Здатність керувати власними емоційними станами, застосовувати практики емоційної стійкості.</w:t>
      </w:r>
    </w:p>
    <w:p w14:paraId="3446F862" w14:textId="77777777" w:rsidR="00757BBB" w:rsidRPr="0063392F" w:rsidRDefault="00757BBB" w:rsidP="0063392F">
      <w:pPr>
        <w:pStyle w:val="maintext"/>
        <w:spacing w:line="240" w:lineRule="auto"/>
      </w:pPr>
      <w:r w:rsidRPr="0063392F">
        <w:t xml:space="preserve">Б2.2. Здатність </w:t>
      </w:r>
      <w:proofErr w:type="spellStart"/>
      <w:r w:rsidRPr="0063392F">
        <w:t>конструктивно</w:t>
      </w:r>
      <w:proofErr w:type="spellEnd"/>
      <w:r w:rsidRPr="0063392F">
        <w:t xml:space="preserve"> й безпечно взаємодіяти з учасниками освітнього процесу. </w:t>
      </w:r>
    </w:p>
    <w:p w14:paraId="21B39A2D" w14:textId="77777777" w:rsidR="00757BBB" w:rsidRPr="0063392F" w:rsidRDefault="00757BBB" w:rsidP="0063392F">
      <w:pPr>
        <w:pStyle w:val="maintext"/>
        <w:spacing w:line="240" w:lineRule="auto"/>
      </w:pPr>
      <w:r w:rsidRPr="0063392F">
        <w:t>Б3. Компетентність педагогічного партнерства.</w:t>
      </w:r>
    </w:p>
    <w:p w14:paraId="022E6A45" w14:textId="77777777" w:rsidR="00757BBB" w:rsidRPr="0063392F" w:rsidRDefault="00757BBB" w:rsidP="0063392F">
      <w:pPr>
        <w:pStyle w:val="maintext"/>
        <w:spacing w:line="240" w:lineRule="auto"/>
      </w:pPr>
      <w:r w:rsidRPr="0063392F">
        <w:t>Б3.1. Здатність до суб’єкт-суб’єктної взаємодії.</w:t>
      </w:r>
    </w:p>
    <w:p w14:paraId="49AF9C34" w14:textId="77777777" w:rsidR="00757BBB" w:rsidRPr="0063392F" w:rsidRDefault="00757BBB" w:rsidP="0063392F">
      <w:pPr>
        <w:pStyle w:val="maintext"/>
        <w:spacing w:line="240" w:lineRule="auto"/>
        <w:rPr>
          <w:b/>
          <w:bCs/>
        </w:rPr>
      </w:pPr>
      <w:r w:rsidRPr="0063392F">
        <w:rPr>
          <w:b/>
          <w:bCs/>
        </w:rPr>
        <w:t xml:space="preserve">В2. </w:t>
      </w:r>
      <w:proofErr w:type="spellStart"/>
      <w:r w:rsidRPr="0063392F">
        <w:rPr>
          <w:b/>
          <w:bCs/>
        </w:rPr>
        <w:t>Здоров’язбережувальна</w:t>
      </w:r>
      <w:proofErr w:type="spellEnd"/>
      <w:r w:rsidRPr="0063392F">
        <w:rPr>
          <w:b/>
          <w:bCs/>
        </w:rPr>
        <w:t xml:space="preserve"> компетентність.</w:t>
      </w:r>
    </w:p>
    <w:p w14:paraId="71084723" w14:textId="77777777" w:rsidR="00757BBB" w:rsidRPr="0063392F" w:rsidRDefault="00757BBB" w:rsidP="0063392F">
      <w:pPr>
        <w:pStyle w:val="maintext"/>
        <w:spacing w:line="240" w:lineRule="auto"/>
      </w:pPr>
      <w:r w:rsidRPr="0063392F">
        <w:t>В2.4. Здатність підтримувати особисте фізичне та психоемоційне здоров’я під час професійної діяльності.</w:t>
      </w:r>
    </w:p>
    <w:p w14:paraId="659E0F29" w14:textId="77777777" w:rsidR="00757BBB" w:rsidRPr="0063392F" w:rsidRDefault="00757BBB" w:rsidP="0063392F">
      <w:pPr>
        <w:pStyle w:val="maintext"/>
        <w:spacing w:line="240" w:lineRule="auto"/>
        <w:rPr>
          <w:b/>
          <w:bCs/>
        </w:rPr>
      </w:pPr>
      <w:r w:rsidRPr="0063392F">
        <w:rPr>
          <w:b/>
          <w:bCs/>
        </w:rPr>
        <w:t xml:space="preserve">Д1. Здатність до навчання впродовж життя. </w:t>
      </w:r>
    </w:p>
    <w:p w14:paraId="7BB88510" w14:textId="77777777" w:rsidR="00757BBB" w:rsidRPr="0063392F" w:rsidRDefault="00757BBB" w:rsidP="0063392F">
      <w:pPr>
        <w:pStyle w:val="maintext"/>
        <w:spacing w:line="240" w:lineRule="auto"/>
      </w:pPr>
      <w:r w:rsidRPr="0063392F">
        <w:t>Д1.Л. Здатність здійснювати власний професійний розвиток, отримувати підтримку від колег.</w:t>
      </w:r>
    </w:p>
    <w:p w14:paraId="70D5A99A" w14:textId="77777777" w:rsidR="00757BBB" w:rsidRPr="0063392F" w:rsidRDefault="00757BBB" w:rsidP="0063392F">
      <w:pPr>
        <w:pStyle w:val="maintext"/>
        <w:spacing w:line="240" w:lineRule="auto"/>
      </w:pPr>
      <w:r w:rsidRPr="0063392F">
        <w:t>Д1.2.Здатність надавати підтримку колегам у їхньому професійному розвитку.</w:t>
      </w:r>
    </w:p>
    <w:p w14:paraId="5A45E0D6" w14:textId="115C6B74" w:rsidR="00277557" w:rsidRPr="0063392F" w:rsidRDefault="003101F9" w:rsidP="0063392F">
      <w:pPr>
        <w:pStyle w:val="maintext"/>
        <w:spacing w:line="240" w:lineRule="auto"/>
        <w:rPr>
          <w:b/>
          <w:bCs/>
        </w:rPr>
      </w:pPr>
      <w:r w:rsidRPr="0063392F">
        <w:rPr>
          <w:b/>
          <w:bCs/>
        </w:rPr>
        <w:t>Очікувані результати підвищення кваліфікації:</w:t>
      </w:r>
    </w:p>
    <w:p w14:paraId="29C59D9A" w14:textId="4BC18631" w:rsidR="00E53D56" w:rsidRPr="0063392F" w:rsidRDefault="00E53D56" w:rsidP="0063392F">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lastRenderedPageBreak/>
        <w:t>За результатами навчання за Типовою програмою слухачі набудуть необхідних знань, сформують та удосконалять здатності щодо:</w:t>
      </w:r>
    </w:p>
    <w:p w14:paraId="1D3BE9D3" w14:textId="77777777" w:rsidR="00E53D56" w:rsidRPr="0063392F" w:rsidRDefault="00E53D56" w:rsidP="000D61E2">
      <w:pPr>
        <w:pStyle w:val="afff1"/>
        <w:widowControl w:val="0"/>
        <w:numPr>
          <w:ilvl w:val="0"/>
          <w:numId w:val="5"/>
        </w:numPr>
        <w:spacing w:after="0" w:line="240" w:lineRule="auto"/>
        <w:ind w:left="0" w:firstLine="0"/>
        <w:jc w:val="both"/>
        <w:outlineLvl w:val="2"/>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розуміння та пояснення суті соціально-емоційного навчання, його ролі у формуванні наскрізних умінь учнівства, визначених державними освітніми стандартами;</w:t>
      </w:r>
    </w:p>
    <w:p w14:paraId="1E860511" w14:textId="77777777" w:rsidR="00E53D56" w:rsidRPr="0063392F" w:rsidRDefault="00E53D56" w:rsidP="000D61E2">
      <w:pPr>
        <w:pStyle w:val="afff1"/>
        <w:widowControl w:val="0"/>
        <w:numPr>
          <w:ilvl w:val="0"/>
          <w:numId w:val="5"/>
        </w:numPr>
        <w:spacing w:after="0" w:line="240" w:lineRule="auto"/>
        <w:ind w:left="0" w:firstLine="0"/>
        <w:jc w:val="both"/>
        <w:outlineLvl w:val="2"/>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інтеграції СЕН в освітній процес для розвитку в учнівства таких наскрізних умінь, як критичне та системне мислення, керування емоціями, розв’язання проблем, співпраця з іншими;</w:t>
      </w:r>
    </w:p>
    <w:p w14:paraId="167D269C" w14:textId="77777777" w:rsidR="00E53D56" w:rsidRPr="0063392F" w:rsidRDefault="00E53D56" w:rsidP="000D61E2">
      <w:pPr>
        <w:pStyle w:val="afff1"/>
        <w:widowControl w:val="0"/>
        <w:numPr>
          <w:ilvl w:val="0"/>
          <w:numId w:val="5"/>
        </w:numPr>
        <w:spacing w:after="0" w:line="240" w:lineRule="auto"/>
        <w:ind w:left="0" w:firstLine="0"/>
        <w:jc w:val="both"/>
        <w:outlineLvl w:val="2"/>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добору та застосування інструментів СЕН для розвитку наскрізних умінь у різних навчальних і виховних ситуаціях;</w:t>
      </w:r>
    </w:p>
    <w:p w14:paraId="5A3EE272" w14:textId="77777777" w:rsidR="00E53D56" w:rsidRPr="0063392F" w:rsidRDefault="00E53D56" w:rsidP="000D61E2">
      <w:pPr>
        <w:pStyle w:val="afff1"/>
        <w:widowControl w:val="0"/>
        <w:numPr>
          <w:ilvl w:val="0"/>
          <w:numId w:val="5"/>
        </w:numPr>
        <w:spacing w:after="0" w:line="240" w:lineRule="auto"/>
        <w:ind w:left="0" w:firstLine="0"/>
        <w:jc w:val="both"/>
        <w:outlineLvl w:val="2"/>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створення безпечного, здорового та інклюзивного освітнього середовища, сприятливого для емоційного розвитку й набуття наскрізних умінь усіма учасниками освітнього процесу.</w:t>
      </w:r>
    </w:p>
    <w:p w14:paraId="39821CF6" w14:textId="77777777" w:rsidR="00E53D56" w:rsidRPr="0063392F" w:rsidRDefault="003101F9" w:rsidP="0063392F">
      <w:pPr>
        <w:shd w:val="clear" w:color="auto" w:fill="FFFFFF"/>
        <w:spacing w:after="0" w:line="240" w:lineRule="auto"/>
        <w:ind w:firstLine="709"/>
        <w:jc w:val="both"/>
        <w:rPr>
          <w:rFonts w:ascii="Times New Roman" w:eastAsia="Times New Roman" w:hAnsi="Times New Roman" w:cs="Times New Roman"/>
          <w:sz w:val="28"/>
          <w:szCs w:val="28"/>
        </w:rPr>
      </w:pPr>
      <w:r w:rsidRPr="0063392F">
        <w:rPr>
          <w:rFonts w:ascii="Times New Roman" w:eastAsia="Times New Roman" w:hAnsi="Times New Roman" w:cs="Times New Roman"/>
          <w:b/>
          <w:bCs/>
          <w:sz w:val="28"/>
          <w:szCs w:val="28"/>
        </w:rPr>
        <w:t>Система та критерії оцінювання результатів підвищення кваліфікації:</w:t>
      </w:r>
      <w:r w:rsidR="00E53D56" w:rsidRPr="0063392F">
        <w:rPr>
          <w:rFonts w:ascii="Times New Roman" w:eastAsia="Times New Roman" w:hAnsi="Times New Roman" w:cs="Times New Roman"/>
          <w:b/>
          <w:bCs/>
          <w:sz w:val="28"/>
          <w:szCs w:val="28"/>
          <w:lang w:val="uk-UA"/>
        </w:rPr>
        <w:t xml:space="preserve"> </w:t>
      </w:r>
      <w:r w:rsidR="00E53D56" w:rsidRPr="0063392F">
        <w:rPr>
          <w:rFonts w:ascii="Times New Roman" w:eastAsia="Times New Roman" w:hAnsi="Times New Roman" w:cs="Times New Roman"/>
          <w:bCs/>
          <w:sz w:val="28"/>
          <w:szCs w:val="28"/>
          <w:lang w:val="uk-UA"/>
        </w:rPr>
        <w:t>за результатами</w:t>
      </w:r>
      <w:r w:rsidR="00E53D56" w:rsidRPr="0063392F">
        <w:rPr>
          <w:rFonts w:ascii="Times New Roman" w:eastAsia="Times New Roman" w:hAnsi="Times New Roman" w:cs="Times New Roman"/>
          <w:b/>
          <w:bCs/>
          <w:sz w:val="28"/>
          <w:szCs w:val="28"/>
          <w:lang w:val="uk-UA"/>
        </w:rPr>
        <w:t xml:space="preserve"> </w:t>
      </w:r>
      <w:r w:rsidR="00E53D56" w:rsidRPr="0063392F">
        <w:rPr>
          <w:rFonts w:ascii="Times New Roman" w:eastAsia="Times New Roman" w:hAnsi="Times New Roman" w:cs="Times New Roman"/>
          <w:sz w:val="28"/>
          <w:szCs w:val="28"/>
        </w:rPr>
        <w:t>виконання індивідуальних завдань</w:t>
      </w:r>
      <w:r w:rsidR="00E53D56" w:rsidRPr="0063392F">
        <w:rPr>
          <w:rFonts w:ascii="Times New Roman" w:eastAsia="Times New Roman" w:hAnsi="Times New Roman" w:cs="Times New Roman"/>
          <w:sz w:val="28"/>
          <w:szCs w:val="28"/>
          <w:lang w:val="uk-UA"/>
        </w:rPr>
        <w:t>,</w:t>
      </w:r>
      <w:r w:rsidR="00E53D56" w:rsidRPr="0063392F">
        <w:rPr>
          <w:rFonts w:ascii="Times New Roman" w:eastAsia="Times New Roman" w:hAnsi="Times New Roman" w:cs="Times New Roman"/>
          <w:color w:val="000000"/>
          <w:sz w:val="28"/>
          <w:szCs w:val="28"/>
        </w:rPr>
        <w:t xml:space="preserve"> проходження тестування</w:t>
      </w:r>
      <w:r w:rsidR="00E53D56" w:rsidRPr="0063392F">
        <w:rPr>
          <w:rFonts w:ascii="Times New Roman" w:eastAsia="Times New Roman" w:hAnsi="Times New Roman" w:cs="Times New Roman"/>
          <w:b/>
          <w:bCs/>
          <w:sz w:val="28"/>
          <w:szCs w:val="28"/>
        </w:rPr>
        <w:t>.</w:t>
      </w:r>
    </w:p>
    <w:p w14:paraId="4C192F17" w14:textId="77777777" w:rsidR="0033146B" w:rsidRPr="0063392F" w:rsidRDefault="003101F9" w:rsidP="0063392F">
      <w:pPr>
        <w:spacing w:after="0" w:line="240" w:lineRule="auto"/>
        <w:ind w:firstLine="720"/>
        <w:jc w:val="both"/>
        <w:rPr>
          <w:rFonts w:ascii="Times New Roman" w:hAnsi="Times New Roman" w:cs="Times New Roman"/>
          <w:sz w:val="28"/>
          <w:szCs w:val="28"/>
          <w:lang w:val="uk-UA"/>
        </w:rPr>
      </w:pPr>
      <w:r w:rsidRPr="0063392F">
        <w:rPr>
          <w:rFonts w:ascii="Times New Roman" w:eastAsia="Times New Roman" w:hAnsi="Times New Roman" w:cs="Times New Roman"/>
          <w:b/>
          <w:bCs/>
          <w:sz w:val="28"/>
          <w:szCs w:val="28"/>
        </w:rPr>
        <w:t>Документ про підвищення кваліфікації:</w:t>
      </w:r>
      <w:r w:rsidR="00E53D56" w:rsidRPr="0063392F">
        <w:rPr>
          <w:rFonts w:ascii="Times New Roman" w:eastAsia="Times New Roman" w:hAnsi="Times New Roman" w:cs="Times New Roman"/>
          <w:b/>
          <w:bCs/>
          <w:sz w:val="28"/>
          <w:szCs w:val="28"/>
          <w:lang w:val="uk-UA"/>
        </w:rPr>
        <w:t xml:space="preserve"> </w:t>
      </w:r>
      <w:r w:rsidR="0033146B" w:rsidRPr="0063392F">
        <w:rPr>
          <w:rFonts w:ascii="Times New Roman" w:hAnsi="Times New Roman" w:cs="Times New Roman"/>
          <w:sz w:val="28"/>
          <w:szCs w:val="28"/>
          <w:lang w:val="uk-UA"/>
        </w:rPr>
        <w:t>сертифікат встановленого зразка.</w:t>
      </w:r>
    </w:p>
    <w:p w14:paraId="151445E3" w14:textId="77777777" w:rsidR="006B5601" w:rsidRPr="0063392F" w:rsidRDefault="006B5601" w:rsidP="0063392F">
      <w:pPr>
        <w:shd w:val="clear" w:color="auto" w:fill="FFFFFF"/>
        <w:spacing w:after="0" w:line="240" w:lineRule="auto"/>
        <w:jc w:val="center"/>
        <w:rPr>
          <w:rFonts w:ascii="Times New Roman" w:eastAsia="Times New Roman" w:hAnsi="Times New Roman" w:cs="Times New Roman"/>
          <w:b/>
          <w:bCs/>
          <w:sz w:val="28"/>
          <w:szCs w:val="28"/>
        </w:rPr>
      </w:pPr>
    </w:p>
    <w:p w14:paraId="2EF7E770" w14:textId="4AC0E1F7" w:rsidR="006B5601" w:rsidRPr="0063392F" w:rsidRDefault="006B5601" w:rsidP="0063392F">
      <w:pPr>
        <w:shd w:val="clear" w:color="auto" w:fill="FFFFFF"/>
        <w:spacing w:after="0" w:line="240" w:lineRule="auto"/>
        <w:jc w:val="center"/>
        <w:rPr>
          <w:rFonts w:ascii="Times New Roman" w:eastAsia="Times New Roman" w:hAnsi="Times New Roman" w:cs="Times New Roman"/>
          <w:b/>
          <w:bCs/>
          <w:sz w:val="28"/>
          <w:szCs w:val="28"/>
        </w:rPr>
      </w:pPr>
      <w:r w:rsidRPr="0063392F">
        <w:rPr>
          <w:rFonts w:ascii="Times New Roman" w:eastAsia="Times New Roman" w:hAnsi="Times New Roman" w:cs="Times New Roman"/>
          <w:b/>
          <w:bCs/>
          <w:sz w:val="28"/>
          <w:szCs w:val="28"/>
        </w:rPr>
        <w:t>НАВЧАЛЬНО-ТЕМАТИЧНИЙ ПЛАН</w:t>
      </w:r>
    </w:p>
    <w:p w14:paraId="777687D4" w14:textId="77777777" w:rsidR="006B5601" w:rsidRPr="0063392F" w:rsidRDefault="006B5601" w:rsidP="0063392F">
      <w:pPr>
        <w:shd w:val="clear" w:color="auto" w:fill="FFFFFF"/>
        <w:spacing w:after="0" w:line="240" w:lineRule="auto"/>
        <w:ind w:firstLine="720"/>
        <w:jc w:val="both"/>
        <w:rPr>
          <w:rFonts w:ascii="Times New Roman" w:eastAsia="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01"/>
        <w:gridCol w:w="998"/>
        <w:gridCol w:w="1162"/>
        <w:gridCol w:w="1262"/>
        <w:gridCol w:w="1286"/>
        <w:gridCol w:w="883"/>
      </w:tblGrid>
      <w:tr w:rsidR="006B5601" w:rsidRPr="0063392F" w14:paraId="5C3C0EA6" w14:textId="77777777" w:rsidTr="00822733">
        <w:trPr>
          <w:trHeight w:hRule="exact" w:val="509"/>
          <w:jc w:val="center"/>
        </w:trPr>
        <w:tc>
          <w:tcPr>
            <w:tcW w:w="3701" w:type="dxa"/>
            <w:vMerge w:val="restart"/>
            <w:tcBorders>
              <w:top w:val="single" w:sz="4" w:space="0" w:color="auto"/>
              <w:left w:val="single" w:sz="4" w:space="0" w:color="auto"/>
            </w:tcBorders>
            <w:vAlign w:val="center"/>
          </w:tcPr>
          <w:p w14:paraId="1945CF8C" w14:textId="77777777" w:rsidR="006B5601" w:rsidRPr="0063392F" w:rsidRDefault="006B5601" w:rsidP="0063392F">
            <w:pPr>
              <w:widowControl w:val="0"/>
              <w:tabs>
                <w:tab w:val="left" w:pos="1502"/>
              </w:tabs>
              <w:spacing w:after="0" w:line="240" w:lineRule="auto"/>
              <w:ind w:firstLine="360"/>
              <w:jc w:val="center"/>
              <w:rPr>
                <w:rFonts w:ascii="Times New Roman" w:eastAsia="Times New Roman" w:hAnsi="Times New Roman" w:cs="Times New Roman"/>
                <w:bCs/>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Назва</w:t>
            </w:r>
          </w:p>
          <w:p w14:paraId="2637E755"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навчальних тем</w:t>
            </w:r>
          </w:p>
        </w:tc>
        <w:tc>
          <w:tcPr>
            <w:tcW w:w="5591" w:type="dxa"/>
            <w:gridSpan w:val="5"/>
            <w:tcBorders>
              <w:top w:val="single" w:sz="4" w:space="0" w:color="auto"/>
              <w:left w:val="single" w:sz="4" w:space="0" w:color="auto"/>
              <w:right w:val="single" w:sz="4" w:space="0" w:color="auto"/>
            </w:tcBorders>
            <w:vAlign w:val="center"/>
          </w:tcPr>
          <w:p w14:paraId="49B26791" w14:textId="77777777" w:rsidR="006B5601" w:rsidRPr="0063392F" w:rsidRDefault="006B5601" w:rsidP="0063392F">
            <w:pPr>
              <w:widowControl w:val="0"/>
              <w:spacing w:after="0" w:line="240" w:lineRule="auto"/>
              <w:jc w:val="center"/>
              <w:rPr>
                <w:rFonts w:ascii="Times New Roman" w:eastAsia="Times New Roman" w:hAnsi="Times New Roman" w:cs="Times New Roman"/>
                <w:bCs/>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Кількість годин</w:t>
            </w:r>
          </w:p>
        </w:tc>
      </w:tr>
      <w:tr w:rsidR="006B5601" w:rsidRPr="0063392F" w14:paraId="0F1451B4" w14:textId="77777777" w:rsidTr="00822733">
        <w:trPr>
          <w:trHeight w:hRule="exact" w:val="638"/>
          <w:jc w:val="center"/>
        </w:trPr>
        <w:tc>
          <w:tcPr>
            <w:tcW w:w="3701" w:type="dxa"/>
            <w:vMerge/>
            <w:tcBorders>
              <w:left w:val="single" w:sz="4" w:space="0" w:color="auto"/>
            </w:tcBorders>
            <w:vAlign w:val="center"/>
          </w:tcPr>
          <w:p w14:paraId="070AE281" w14:textId="77777777" w:rsidR="006B5601" w:rsidRPr="0063392F" w:rsidRDefault="006B5601" w:rsidP="0063392F">
            <w:pPr>
              <w:widowControl w:val="0"/>
              <w:spacing w:after="0" w:line="240" w:lineRule="auto"/>
              <w:rPr>
                <w:rFonts w:ascii="Times New Roman" w:eastAsia="Courier New" w:hAnsi="Times New Roman" w:cs="Times New Roman"/>
                <w:color w:val="000000"/>
                <w:sz w:val="28"/>
                <w:szCs w:val="28"/>
                <w:lang w:val="uk-UA" w:eastAsia="uk-UA" w:bidi="uk-UA"/>
              </w:rPr>
            </w:pPr>
          </w:p>
        </w:tc>
        <w:tc>
          <w:tcPr>
            <w:tcW w:w="998" w:type="dxa"/>
            <w:tcBorders>
              <w:top w:val="single" w:sz="4" w:space="0" w:color="auto"/>
              <w:left w:val="single" w:sz="4" w:space="0" w:color="auto"/>
            </w:tcBorders>
            <w:vAlign w:val="center"/>
          </w:tcPr>
          <w:p w14:paraId="47A02D6E" w14:textId="77777777" w:rsidR="006B5601" w:rsidRPr="0063392F" w:rsidRDefault="006B5601" w:rsidP="0063392F">
            <w:pPr>
              <w:widowControl w:val="0"/>
              <w:spacing w:after="0" w:line="240" w:lineRule="auto"/>
              <w:jc w:val="center"/>
              <w:rPr>
                <w:rFonts w:ascii="Times New Roman" w:eastAsia="Times New Roman" w:hAnsi="Times New Roman" w:cs="Times New Roman"/>
                <w:bCs/>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Лекції</w:t>
            </w:r>
          </w:p>
        </w:tc>
        <w:tc>
          <w:tcPr>
            <w:tcW w:w="1162" w:type="dxa"/>
            <w:tcBorders>
              <w:top w:val="single" w:sz="4" w:space="0" w:color="auto"/>
              <w:left w:val="single" w:sz="4" w:space="0" w:color="auto"/>
            </w:tcBorders>
            <w:vAlign w:val="bottom"/>
          </w:tcPr>
          <w:p w14:paraId="66FBA223" w14:textId="77777777" w:rsidR="006B5601" w:rsidRPr="0063392F" w:rsidRDefault="006B5601" w:rsidP="0063392F">
            <w:pPr>
              <w:widowControl w:val="0"/>
              <w:spacing w:after="0" w:line="240" w:lineRule="auto"/>
              <w:jc w:val="center"/>
              <w:rPr>
                <w:rFonts w:ascii="Times New Roman" w:eastAsia="Times New Roman" w:hAnsi="Times New Roman" w:cs="Times New Roman"/>
                <w:bCs/>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Практичні заняття</w:t>
            </w:r>
          </w:p>
        </w:tc>
        <w:tc>
          <w:tcPr>
            <w:tcW w:w="1262" w:type="dxa"/>
            <w:tcBorders>
              <w:top w:val="single" w:sz="4" w:space="0" w:color="auto"/>
              <w:left w:val="single" w:sz="4" w:space="0" w:color="auto"/>
            </w:tcBorders>
            <w:vAlign w:val="bottom"/>
          </w:tcPr>
          <w:p w14:paraId="5E87F600" w14:textId="77777777" w:rsidR="006B5601" w:rsidRPr="0063392F" w:rsidRDefault="006B5601" w:rsidP="0063392F">
            <w:pPr>
              <w:widowControl w:val="0"/>
              <w:spacing w:after="0" w:line="240" w:lineRule="auto"/>
              <w:jc w:val="center"/>
              <w:rPr>
                <w:rFonts w:ascii="Times New Roman" w:eastAsia="Times New Roman" w:hAnsi="Times New Roman" w:cs="Times New Roman"/>
                <w:bCs/>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Самостійна робота</w:t>
            </w:r>
          </w:p>
        </w:tc>
        <w:tc>
          <w:tcPr>
            <w:tcW w:w="1286" w:type="dxa"/>
            <w:tcBorders>
              <w:top w:val="single" w:sz="4" w:space="0" w:color="auto"/>
              <w:left w:val="single" w:sz="4" w:space="0" w:color="auto"/>
            </w:tcBorders>
            <w:vAlign w:val="bottom"/>
          </w:tcPr>
          <w:p w14:paraId="20F53D50" w14:textId="77777777" w:rsidR="006B5601" w:rsidRPr="0063392F" w:rsidRDefault="006B5601" w:rsidP="0063392F">
            <w:pPr>
              <w:widowControl w:val="0"/>
              <w:spacing w:after="0" w:line="240" w:lineRule="auto"/>
              <w:jc w:val="center"/>
              <w:rPr>
                <w:rFonts w:ascii="Times New Roman" w:eastAsia="Times New Roman" w:hAnsi="Times New Roman" w:cs="Times New Roman"/>
                <w:bCs/>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Контрольні заходи</w:t>
            </w:r>
          </w:p>
        </w:tc>
        <w:tc>
          <w:tcPr>
            <w:tcW w:w="883" w:type="dxa"/>
            <w:tcBorders>
              <w:top w:val="single" w:sz="4" w:space="0" w:color="auto"/>
              <w:left w:val="single" w:sz="4" w:space="0" w:color="auto"/>
              <w:right w:val="single" w:sz="4" w:space="0" w:color="auto"/>
            </w:tcBorders>
            <w:vAlign w:val="center"/>
          </w:tcPr>
          <w:p w14:paraId="7B3DDB55" w14:textId="77777777" w:rsidR="006B5601" w:rsidRPr="0063392F" w:rsidRDefault="006B5601" w:rsidP="0063392F">
            <w:pPr>
              <w:widowControl w:val="0"/>
              <w:spacing w:after="0" w:line="240" w:lineRule="auto"/>
              <w:rPr>
                <w:rFonts w:ascii="Times New Roman" w:eastAsia="Times New Roman" w:hAnsi="Times New Roman" w:cs="Times New Roman"/>
                <w:bCs/>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Усього</w:t>
            </w:r>
          </w:p>
        </w:tc>
      </w:tr>
      <w:tr w:rsidR="006B5601" w:rsidRPr="0063392F" w14:paraId="24418FE8" w14:textId="77777777" w:rsidTr="00822733">
        <w:trPr>
          <w:trHeight w:hRule="exact" w:val="1013"/>
          <w:jc w:val="center"/>
        </w:trPr>
        <w:tc>
          <w:tcPr>
            <w:tcW w:w="9292" w:type="dxa"/>
            <w:gridSpan w:val="6"/>
            <w:tcBorders>
              <w:top w:val="single" w:sz="4" w:space="0" w:color="auto"/>
              <w:left w:val="single" w:sz="4" w:space="0" w:color="auto"/>
              <w:right w:val="single" w:sz="4" w:space="0" w:color="auto"/>
            </w:tcBorders>
          </w:tcPr>
          <w:p w14:paraId="198F29C1"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 xml:space="preserve">МОДУЛЬ </w:t>
            </w:r>
            <w:r w:rsidRPr="0063392F">
              <w:rPr>
                <w:rFonts w:ascii="Times New Roman" w:eastAsia="Times New Roman" w:hAnsi="Times New Roman" w:cs="Times New Roman"/>
                <w:b/>
                <w:bCs/>
                <w:color w:val="000000"/>
                <w:sz w:val="28"/>
                <w:szCs w:val="28"/>
                <w:lang w:val="ru-RU" w:eastAsia="uk-UA" w:bidi="uk-UA"/>
              </w:rPr>
              <w:t>1</w:t>
            </w:r>
            <w:r w:rsidRPr="0063392F">
              <w:rPr>
                <w:rFonts w:ascii="Times New Roman" w:eastAsia="Times New Roman" w:hAnsi="Times New Roman" w:cs="Times New Roman"/>
                <w:b/>
                <w:bCs/>
                <w:color w:val="000000"/>
                <w:sz w:val="28"/>
                <w:szCs w:val="28"/>
                <w:lang w:val="uk-UA" w:eastAsia="uk-UA" w:bidi="uk-UA"/>
              </w:rPr>
              <w:t xml:space="preserve">. СОЦІАЛЬНО-ЕМОЦІЙНЕ НАВЧАННЯ </w:t>
            </w:r>
            <w:r w:rsidRPr="0063392F">
              <w:rPr>
                <w:rFonts w:ascii="Times New Roman" w:eastAsia="Times New Roman" w:hAnsi="Times New Roman" w:cs="Times New Roman"/>
                <w:b/>
                <w:bCs/>
                <w:color w:val="000000"/>
                <w:sz w:val="28"/>
                <w:szCs w:val="28"/>
                <w:lang w:val="ru-RU" w:eastAsia="uk-UA" w:bidi="uk-UA"/>
              </w:rPr>
              <w:t>В</w:t>
            </w:r>
            <w:r w:rsidRPr="0063392F">
              <w:rPr>
                <w:rFonts w:ascii="Times New Roman" w:eastAsia="Times New Roman" w:hAnsi="Times New Roman" w:cs="Times New Roman"/>
                <w:b/>
                <w:bCs/>
                <w:color w:val="000000"/>
                <w:sz w:val="28"/>
                <w:szCs w:val="28"/>
                <w:lang w:val="uk-UA" w:eastAsia="uk-UA" w:bidi="uk-UA"/>
              </w:rPr>
              <w:t xml:space="preserve"> КОНТЕКСТІ ТРАНСФОРМАЦ</w:t>
            </w:r>
            <w:r w:rsidRPr="0063392F">
              <w:rPr>
                <w:rFonts w:ascii="Times New Roman" w:eastAsia="Times New Roman" w:hAnsi="Times New Roman" w:cs="Times New Roman"/>
                <w:b/>
                <w:bCs/>
                <w:color w:val="000000"/>
                <w:sz w:val="28"/>
                <w:szCs w:val="28"/>
                <w:lang w:val="ru-RU" w:eastAsia="uk-UA" w:bidi="uk-UA"/>
              </w:rPr>
              <w:t>ІЇ</w:t>
            </w:r>
            <w:r w:rsidRPr="0063392F">
              <w:rPr>
                <w:rFonts w:ascii="Times New Roman" w:eastAsia="Times New Roman" w:hAnsi="Times New Roman" w:cs="Times New Roman"/>
                <w:b/>
                <w:bCs/>
                <w:color w:val="000000"/>
                <w:sz w:val="28"/>
                <w:szCs w:val="28"/>
                <w:lang w:val="uk-UA" w:eastAsia="uk-UA" w:bidi="uk-UA"/>
              </w:rPr>
              <w:t xml:space="preserve"> ОСВІТИ: ВІД ГЛОБАЛЬНОГО ДОСВІДУ ДО УКРАЇНСЬКИХ</w:t>
            </w:r>
            <w:r w:rsidRPr="0063392F">
              <w:rPr>
                <w:rFonts w:ascii="Times New Roman" w:eastAsia="Times New Roman" w:hAnsi="Times New Roman" w:cs="Times New Roman"/>
                <w:b/>
                <w:bCs/>
                <w:color w:val="000000"/>
                <w:sz w:val="28"/>
                <w:szCs w:val="28"/>
                <w:lang w:val="ru-RU" w:eastAsia="uk-UA" w:bidi="uk-UA"/>
              </w:rPr>
              <w:t xml:space="preserve"> </w:t>
            </w:r>
            <w:r w:rsidRPr="0063392F">
              <w:rPr>
                <w:rFonts w:ascii="Times New Roman" w:eastAsia="Times New Roman" w:hAnsi="Times New Roman" w:cs="Times New Roman"/>
                <w:b/>
                <w:bCs/>
                <w:color w:val="000000"/>
                <w:sz w:val="28"/>
                <w:szCs w:val="28"/>
                <w:lang w:val="uk-UA" w:eastAsia="uk-UA" w:bidi="uk-UA"/>
              </w:rPr>
              <w:t>РЕАЛІЙ</w:t>
            </w:r>
          </w:p>
        </w:tc>
      </w:tr>
      <w:tr w:rsidR="006B5601" w:rsidRPr="0063392F" w14:paraId="407DD46E" w14:textId="77777777" w:rsidTr="00822733">
        <w:trPr>
          <w:trHeight w:hRule="exact" w:val="979"/>
          <w:jc w:val="center"/>
        </w:trPr>
        <w:tc>
          <w:tcPr>
            <w:tcW w:w="3701" w:type="dxa"/>
            <w:tcBorders>
              <w:top w:val="single" w:sz="4" w:space="0" w:color="auto"/>
              <w:left w:val="single" w:sz="4" w:space="0" w:color="auto"/>
            </w:tcBorders>
            <w:vAlign w:val="center"/>
          </w:tcPr>
          <w:p w14:paraId="023A7301" w14:textId="77777777" w:rsidR="006B5601" w:rsidRPr="0063392F" w:rsidRDefault="006B5601" w:rsidP="0063392F">
            <w:pPr>
              <w:widowControl w:val="0"/>
              <w:spacing w:after="0" w:line="240" w:lineRule="auto"/>
              <w:jc w:val="both"/>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 xml:space="preserve">Тема 1 </w:t>
            </w:r>
            <w:r w:rsidRPr="0063392F">
              <w:rPr>
                <w:rFonts w:ascii="Times New Roman" w:eastAsia="Times New Roman" w:hAnsi="Times New Roman" w:cs="Times New Roman"/>
                <w:bCs/>
                <w:color w:val="000000"/>
                <w:sz w:val="28"/>
                <w:szCs w:val="28"/>
                <w:lang w:val="uk-UA" w:eastAsia="uk-UA" w:bidi="uk-UA"/>
              </w:rPr>
              <w:t>Емоційний інтелект та технології його розвитку</w:t>
            </w:r>
          </w:p>
        </w:tc>
        <w:tc>
          <w:tcPr>
            <w:tcW w:w="998" w:type="dxa"/>
            <w:tcBorders>
              <w:top w:val="single" w:sz="4" w:space="0" w:color="auto"/>
              <w:left w:val="single" w:sz="4" w:space="0" w:color="auto"/>
            </w:tcBorders>
            <w:vAlign w:val="center"/>
          </w:tcPr>
          <w:p w14:paraId="175A97ED"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c>
          <w:tcPr>
            <w:tcW w:w="1162" w:type="dxa"/>
            <w:tcBorders>
              <w:top w:val="single" w:sz="4" w:space="0" w:color="auto"/>
              <w:left w:val="single" w:sz="4" w:space="0" w:color="auto"/>
            </w:tcBorders>
            <w:vAlign w:val="center"/>
          </w:tcPr>
          <w:p w14:paraId="0983192C"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262" w:type="dxa"/>
            <w:tcBorders>
              <w:top w:val="single" w:sz="4" w:space="0" w:color="auto"/>
              <w:left w:val="single" w:sz="4" w:space="0" w:color="auto"/>
            </w:tcBorders>
            <w:vAlign w:val="center"/>
          </w:tcPr>
          <w:p w14:paraId="05696EB3"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286" w:type="dxa"/>
            <w:tcBorders>
              <w:top w:val="single" w:sz="4" w:space="0" w:color="auto"/>
              <w:left w:val="single" w:sz="4" w:space="0" w:color="auto"/>
            </w:tcBorders>
            <w:vAlign w:val="center"/>
          </w:tcPr>
          <w:p w14:paraId="38C887F8"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883" w:type="dxa"/>
            <w:tcBorders>
              <w:top w:val="single" w:sz="4" w:space="0" w:color="auto"/>
              <w:left w:val="single" w:sz="4" w:space="0" w:color="auto"/>
              <w:right w:val="single" w:sz="4" w:space="0" w:color="auto"/>
            </w:tcBorders>
            <w:vAlign w:val="center"/>
          </w:tcPr>
          <w:p w14:paraId="0014FEC1"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r>
      <w:tr w:rsidR="006B5601" w:rsidRPr="0063392F" w14:paraId="4C4B7D86" w14:textId="77777777" w:rsidTr="005D3A75">
        <w:trPr>
          <w:trHeight w:hRule="exact" w:val="983"/>
          <w:jc w:val="center"/>
        </w:trPr>
        <w:tc>
          <w:tcPr>
            <w:tcW w:w="3701" w:type="dxa"/>
            <w:tcBorders>
              <w:top w:val="single" w:sz="4" w:space="0" w:color="auto"/>
              <w:left w:val="single" w:sz="4" w:space="0" w:color="auto"/>
            </w:tcBorders>
          </w:tcPr>
          <w:p w14:paraId="364B6125" w14:textId="77777777" w:rsidR="006B5601" w:rsidRPr="0063392F" w:rsidRDefault="006B5601" w:rsidP="0063392F">
            <w:pPr>
              <w:widowControl w:val="0"/>
              <w:spacing w:after="0" w:line="240" w:lineRule="auto"/>
              <w:jc w:val="both"/>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 xml:space="preserve">Тема 2 </w:t>
            </w:r>
            <w:r w:rsidRPr="0063392F">
              <w:rPr>
                <w:rFonts w:ascii="Times New Roman" w:eastAsia="Times New Roman" w:hAnsi="Times New Roman" w:cs="Times New Roman"/>
                <w:bCs/>
                <w:color w:val="000000"/>
                <w:sz w:val="28"/>
                <w:szCs w:val="28"/>
                <w:lang w:val="uk-UA" w:eastAsia="uk-UA" w:bidi="uk-UA"/>
              </w:rPr>
              <w:t>Світовий досвід соціально-емоційного навчання</w:t>
            </w:r>
          </w:p>
        </w:tc>
        <w:tc>
          <w:tcPr>
            <w:tcW w:w="998" w:type="dxa"/>
            <w:tcBorders>
              <w:top w:val="single" w:sz="4" w:space="0" w:color="auto"/>
              <w:left w:val="single" w:sz="4" w:space="0" w:color="auto"/>
            </w:tcBorders>
            <w:vAlign w:val="center"/>
          </w:tcPr>
          <w:p w14:paraId="04DAA01D"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ru-RU" w:eastAsia="uk-UA" w:bidi="uk-UA"/>
              </w:rPr>
            </w:pPr>
            <w:r w:rsidRPr="0063392F">
              <w:rPr>
                <w:rFonts w:ascii="Times New Roman" w:eastAsia="Courier New" w:hAnsi="Times New Roman" w:cs="Times New Roman"/>
                <w:color w:val="000000"/>
                <w:sz w:val="28"/>
                <w:szCs w:val="28"/>
                <w:lang w:val="uk-UA" w:eastAsia="uk-UA" w:bidi="uk-UA"/>
              </w:rPr>
              <w:t>—</w:t>
            </w:r>
          </w:p>
        </w:tc>
        <w:tc>
          <w:tcPr>
            <w:tcW w:w="1162" w:type="dxa"/>
            <w:tcBorders>
              <w:top w:val="single" w:sz="4" w:space="0" w:color="auto"/>
              <w:left w:val="single" w:sz="4" w:space="0" w:color="auto"/>
            </w:tcBorders>
            <w:vAlign w:val="center"/>
          </w:tcPr>
          <w:p w14:paraId="523D1994"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c>
          <w:tcPr>
            <w:tcW w:w="1262" w:type="dxa"/>
            <w:tcBorders>
              <w:top w:val="single" w:sz="4" w:space="0" w:color="auto"/>
              <w:left w:val="single" w:sz="4" w:space="0" w:color="auto"/>
            </w:tcBorders>
            <w:vAlign w:val="center"/>
          </w:tcPr>
          <w:p w14:paraId="0D0B2094"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286" w:type="dxa"/>
            <w:tcBorders>
              <w:top w:val="single" w:sz="4" w:space="0" w:color="auto"/>
              <w:left w:val="single" w:sz="4" w:space="0" w:color="auto"/>
            </w:tcBorders>
            <w:vAlign w:val="center"/>
          </w:tcPr>
          <w:p w14:paraId="7EED911F"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883" w:type="dxa"/>
            <w:tcBorders>
              <w:top w:val="single" w:sz="4" w:space="0" w:color="auto"/>
              <w:left w:val="single" w:sz="4" w:space="0" w:color="auto"/>
              <w:right w:val="single" w:sz="4" w:space="0" w:color="auto"/>
            </w:tcBorders>
            <w:vAlign w:val="center"/>
          </w:tcPr>
          <w:p w14:paraId="7AE55DC6"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r>
      <w:tr w:rsidR="006B5601" w:rsidRPr="0063392F" w14:paraId="3A36AEBD" w14:textId="77777777" w:rsidTr="00822733">
        <w:trPr>
          <w:trHeight w:hRule="exact" w:val="979"/>
          <w:jc w:val="center"/>
        </w:trPr>
        <w:tc>
          <w:tcPr>
            <w:tcW w:w="3701" w:type="dxa"/>
            <w:tcBorders>
              <w:top w:val="single" w:sz="4" w:space="0" w:color="auto"/>
              <w:left w:val="single" w:sz="4" w:space="0" w:color="auto"/>
            </w:tcBorders>
            <w:vAlign w:val="bottom"/>
          </w:tcPr>
          <w:p w14:paraId="071B5C9E" w14:textId="77777777" w:rsidR="006B5601" w:rsidRPr="0063392F" w:rsidRDefault="006B5601" w:rsidP="0063392F">
            <w:pPr>
              <w:widowControl w:val="0"/>
              <w:spacing w:after="0" w:line="240" w:lineRule="auto"/>
              <w:jc w:val="both"/>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 xml:space="preserve">Тема 3 </w:t>
            </w:r>
            <w:r w:rsidRPr="0063392F">
              <w:rPr>
                <w:rFonts w:ascii="Times New Roman" w:eastAsia="Times New Roman" w:hAnsi="Times New Roman" w:cs="Times New Roman"/>
                <w:bCs/>
                <w:color w:val="000000"/>
                <w:sz w:val="28"/>
                <w:szCs w:val="28"/>
                <w:lang w:val="uk-UA" w:eastAsia="uk-UA" w:bidi="uk-UA"/>
              </w:rPr>
              <w:t>Впровадження міжнародного досвіду СЕН в освітній процес НУШ</w:t>
            </w:r>
          </w:p>
        </w:tc>
        <w:tc>
          <w:tcPr>
            <w:tcW w:w="998" w:type="dxa"/>
            <w:tcBorders>
              <w:top w:val="single" w:sz="4" w:space="0" w:color="auto"/>
              <w:left w:val="single" w:sz="4" w:space="0" w:color="auto"/>
            </w:tcBorders>
            <w:vAlign w:val="center"/>
          </w:tcPr>
          <w:p w14:paraId="3FBCD232"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162" w:type="dxa"/>
            <w:tcBorders>
              <w:top w:val="single" w:sz="4" w:space="0" w:color="auto"/>
              <w:left w:val="single" w:sz="4" w:space="0" w:color="auto"/>
            </w:tcBorders>
            <w:vAlign w:val="center"/>
          </w:tcPr>
          <w:p w14:paraId="49D895DD"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c>
          <w:tcPr>
            <w:tcW w:w="1262" w:type="dxa"/>
            <w:tcBorders>
              <w:top w:val="single" w:sz="4" w:space="0" w:color="auto"/>
              <w:left w:val="single" w:sz="4" w:space="0" w:color="auto"/>
            </w:tcBorders>
            <w:vAlign w:val="center"/>
          </w:tcPr>
          <w:p w14:paraId="14FA26FD"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c>
          <w:tcPr>
            <w:tcW w:w="1286" w:type="dxa"/>
            <w:tcBorders>
              <w:top w:val="single" w:sz="4" w:space="0" w:color="auto"/>
              <w:left w:val="single" w:sz="4" w:space="0" w:color="auto"/>
            </w:tcBorders>
            <w:vAlign w:val="center"/>
          </w:tcPr>
          <w:p w14:paraId="5BB67A5F"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883" w:type="dxa"/>
            <w:tcBorders>
              <w:top w:val="single" w:sz="4" w:space="0" w:color="auto"/>
              <w:left w:val="single" w:sz="4" w:space="0" w:color="auto"/>
              <w:right w:val="single" w:sz="4" w:space="0" w:color="auto"/>
            </w:tcBorders>
            <w:vAlign w:val="center"/>
          </w:tcPr>
          <w:p w14:paraId="02816CC7"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4</w:t>
            </w:r>
          </w:p>
        </w:tc>
      </w:tr>
      <w:tr w:rsidR="006B5601" w:rsidRPr="0063392F" w14:paraId="40642157" w14:textId="77777777" w:rsidTr="00822733">
        <w:trPr>
          <w:trHeight w:hRule="exact" w:val="1282"/>
          <w:jc w:val="center"/>
        </w:trPr>
        <w:tc>
          <w:tcPr>
            <w:tcW w:w="3701" w:type="dxa"/>
            <w:tcBorders>
              <w:top w:val="single" w:sz="4" w:space="0" w:color="auto"/>
              <w:left w:val="single" w:sz="4" w:space="0" w:color="auto"/>
            </w:tcBorders>
            <w:vAlign w:val="center"/>
          </w:tcPr>
          <w:p w14:paraId="5EDA5516" w14:textId="77777777" w:rsidR="006B5601" w:rsidRPr="0063392F" w:rsidRDefault="006B5601" w:rsidP="0063392F">
            <w:pPr>
              <w:widowControl w:val="0"/>
              <w:spacing w:after="0" w:line="240" w:lineRule="auto"/>
              <w:jc w:val="both"/>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 xml:space="preserve">Тема 4 </w:t>
            </w:r>
            <w:r w:rsidRPr="0063392F">
              <w:rPr>
                <w:rFonts w:ascii="Times New Roman" w:eastAsia="Times New Roman" w:hAnsi="Times New Roman" w:cs="Times New Roman"/>
                <w:bCs/>
                <w:color w:val="000000"/>
                <w:sz w:val="28"/>
                <w:szCs w:val="28"/>
                <w:lang w:val="uk-UA" w:eastAsia="uk-UA" w:bidi="uk-UA"/>
              </w:rPr>
              <w:t>Створення безпечного, здорового та інклюзивного освітнього середовища як результат впровадження СЕН</w:t>
            </w:r>
          </w:p>
        </w:tc>
        <w:tc>
          <w:tcPr>
            <w:tcW w:w="998" w:type="dxa"/>
            <w:tcBorders>
              <w:top w:val="single" w:sz="4" w:space="0" w:color="auto"/>
              <w:left w:val="single" w:sz="4" w:space="0" w:color="auto"/>
            </w:tcBorders>
            <w:vAlign w:val="center"/>
          </w:tcPr>
          <w:p w14:paraId="78FF2852"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c>
          <w:tcPr>
            <w:tcW w:w="1162" w:type="dxa"/>
            <w:tcBorders>
              <w:top w:val="single" w:sz="4" w:space="0" w:color="auto"/>
              <w:left w:val="single" w:sz="4" w:space="0" w:color="auto"/>
            </w:tcBorders>
            <w:vAlign w:val="center"/>
          </w:tcPr>
          <w:p w14:paraId="6FBAD13D"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262" w:type="dxa"/>
            <w:tcBorders>
              <w:top w:val="single" w:sz="4" w:space="0" w:color="auto"/>
              <w:left w:val="single" w:sz="4" w:space="0" w:color="auto"/>
            </w:tcBorders>
            <w:vAlign w:val="center"/>
          </w:tcPr>
          <w:p w14:paraId="6CFA1050"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286" w:type="dxa"/>
            <w:tcBorders>
              <w:top w:val="single" w:sz="4" w:space="0" w:color="auto"/>
              <w:left w:val="single" w:sz="4" w:space="0" w:color="auto"/>
            </w:tcBorders>
            <w:vAlign w:val="center"/>
          </w:tcPr>
          <w:p w14:paraId="5050B058"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883" w:type="dxa"/>
            <w:tcBorders>
              <w:top w:val="single" w:sz="4" w:space="0" w:color="auto"/>
              <w:left w:val="single" w:sz="4" w:space="0" w:color="auto"/>
              <w:right w:val="single" w:sz="4" w:space="0" w:color="auto"/>
            </w:tcBorders>
            <w:vAlign w:val="center"/>
          </w:tcPr>
          <w:p w14:paraId="4289ED5F"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r>
      <w:tr w:rsidR="006B5601" w:rsidRPr="0063392F" w14:paraId="4F51852B" w14:textId="77777777" w:rsidTr="00822733">
        <w:trPr>
          <w:trHeight w:hRule="exact" w:val="466"/>
          <w:jc w:val="center"/>
        </w:trPr>
        <w:tc>
          <w:tcPr>
            <w:tcW w:w="3701" w:type="dxa"/>
            <w:tcBorders>
              <w:top w:val="single" w:sz="4" w:space="0" w:color="auto"/>
              <w:left w:val="single" w:sz="4" w:space="0" w:color="auto"/>
            </w:tcBorders>
            <w:vAlign w:val="center"/>
          </w:tcPr>
          <w:p w14:paraId="5C5FD98D" w14:textId="77777777" w:rsidR="006B5601" w:rsidRPr="0063392F" w:rsidRDefault="006B5601" w:rsidP="0063392F">
            <w:pPr>
              <w:widowControl w:val="0"/>
              <w:spacing w:after="0" w:line="240" w:lineRule="auto"/>
              <w:jc w:val="both"/>
              <w:rPr>
                <w:rFonts w:ascii="Times New Roman" w:eastAsia="Times New Roman" w:hAnsi="Times New Roman" w:cs="Times New Roman"/>
                <w:bCs/>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Разом за модулем 1</w:t>
            </w:r>
          </w:p>
        </w:tc>
        <w:tc>
          <w:tcPr>
            <w:tcW w:w="998" w:type="dxa"/>
            <w:tcBorders>
              <w:top w:val="single" w:sz="4" w:space="0" w:color="auto"/>
              <w:left w:val="single" w:sz="4" w:space="0" w:color="auto"/>
            </w:tcBorders>
            <w:vAlign w:val="center"/>
          </w:tcPr>
          <w:p w14:paraId="6429D2FB"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4</w:t>
            </w:r>
          </w:p>
        </w:tc>
        <w:tc>
          <w:tcPr>
            <w:tcW w:w="1162" w:type="dxa"/>
            <w:tcBorders>
              <w:top w:val="single" w:sz="4" w:space="0" w:color="auto"/>
              <w:left w:val="single" w:sz="4" w:space="0" w:color="auto"/>
            </w:tcBorders>
            <w:vAlign w:val="center"/>
          </w:tcPr>
          <w:p w14:paraId="338FE271"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4</w:t>
            </w:r>
          </w:p>
        </w:tc>
        <w:tc>
          <w:tcPr>
            <w:tcW w:w="1262" w:type="dxa"/>
            <w:tcBorders>
              <w:top w:val="single" w:sz="4" w:space="0" w:color="auto"/>
              <w:left w:val="single" w:sz="4" w:space="0" w:color="auto"/>
            </w:tcBorders>
            <w:vAlign w:val="center"/>
          </w:tcPr>
          <w:p w14:paraId="31EEDB2C"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2</w:t>
            </w:r>
          </w:p>
        </w:tc>
        <w:tc>
          <w:tcPr>
            <w:tcW w:w="1286" w:type="dxa"/>
            <w:tcBorders>
              <w:top w:val="single" w:sz="4" w:space="0" w:color="auto"/>
              <w:left w:val="single" w:sz="4" w:space="0" w:color="auto"/>
            </w:tcBorders>
            <w:vAlign w:val="center"/>
          </w:tcPr>
          <w:p w14:paraId="335B03D2" w14:textId="77777777" w:rsidR="006B5601" w:rsidRPr="0063392F" w:rsidRDefault="006B5601" w:rsidP="0063392F">
            <w:pPr>
              <w:widowControl w:val="0"/>
              <w:spacing w:after="0" w:line="240" w:lineRule="auto"/>
              <w:jc w:val="center"/>
              <w:rPr>
                <w:rFonts w:ascii="Times New Roman" w:eastAsia="Courier New" w:hAnsi="Times New Roman" w:cs="Times New Roman"/>
                <w:b/>
                <w:bCs/>
                <w:color w:val="000000"/>
                <w:sz w:val="28"/>
                <w:szCs w:val="28"/>
                <w:lang w:val="uk-UA" w:eastAsia="uk-UA" w:bidi="uk-UA"/>
              </w:rPr>
            </w:pPr>
            <w:r w:rsidRPr="0063392F">
              <w:rPr>
                <w:rFonts w:ascii="Times New Roman" w:eastAsia="Courier New" w:hAnsi="Times New Roman" w:cs="Times New Roman"/>
                <w:b/>
                <w:bCs/>
                <w:color w:val="000000"/>
                <w:sz w:val="28"/>
                <w:szCs w:val="28"/>
                <w:lang w:val="uk-UA" w:eastAsia="uk-UA" w:bidi="uk-UA"/>
              </w:rPr>
              <w:t>—</w:t>
            </w:r>
          </w:p>
        </w:tc>
        <w:tc>
          <w:tcPr>
            <w:tcW w:w="883" w:type="dxa"/>
            <w:tcBorders>
              <w:top w:val="single" w:sz="4" w:space="0" w:color="auto"/>
              <w:left w:val="single" w:sz="4" w:space="0" w:color="auto"/>
              <w:right w:val="single" w:sz="4" w:space="0" w:color="auto"/>
            </w:tcBorders>
            <w:vAlign w:val="center"/>
          </w:tcPr>
          <w:p w14:paraId="45AE6B27"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10</w:t>
            </w:r>
          </w:p>
        </w:tc>
      </w:tr>
      <w:tr w:rsidR="006B5601" w:rsidRPr="0063392F" w14:paraId="2F9B209A" w14:textId="77777777" w:rsidTr="00822733">
        <w:trPr>
          <w:trHeight w:hRule="exact" w:val="710"/>
          <w:jc w:val="center"/>
        </w:trPr>
        <w:tc>
          <w:tcPr>
            <w:tcW w:w="9292" w:type="dxa"/>
            <w:gridSpan w:val="6"/>
            <w:tcBorders>
              <w:top w:val="single" w:sz="4" w:space="0" w:color="auto"/>
              <w:left w:val="single" w:sz="4" w:space="0" w:color="auto"/>
              <w:right w:val="single" w:sz="4" w:space="0" w:color="auto"/>
            </w:tcBorders>
          </w:tcPr>
          <w:p w14:paraId="056E9FD6" w14:textId="77777777" w:rsidR="006B5601" w:rsidRPr="0063392F" w:rsidRDefault="006B5601" w:rsidP="0063392F">
            <w:pPr>
              <w:widowControl w:val="0"/>
              <w:spacing w:after="0" w:line="240" w:lineRule="auto"/>
              <w:ind w:firstLine="709"/>
              <w:jc w:val="center"/>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МОДУЛЬ 2 ОСНОВНІ НАПРЯМИ, ЩО РОЗВИВАЄ СОЦІАЛЬНО-ЕМОЦІЙНЕ НАВЧАННЯ</w:t>
            </w:r>
          </w:p>
          <w:p w14:paraId="7FF686B7"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p>
        </w:tc>
      </w:tr>
      <w:tr w:rsidR="006B5601" w:rsidRPr="0063392F" w14:paraId="2AA6EABC" w14:textId="77777777" w:rsidTr="00822733">
        <w:trPr>
          <w:trHeight w:hRule="exact" w:val="720"/>
          <w:jc w:val="center"/>
        </w:trPr>
        <w:tc>
          <w:tcPr>
            <w:tcW w:w="3701" w:type="dxa"/>
            <w:tcBorders>
              <w:top w:val="single" w:sz="4" w:space="0" w:color="auto"/>
              <w:left w:val="single" w:sz="4" w:space="0" w:color="auto"/>
            </w:tcBorders>
          </w:tcPr>
          <w:p w14:paraId="6D3E932D" w14:textId="77777777" w:rsidR="006B5601" w:rsidRPr="0063392F" w:rsidRDefault="006B5601" w:rsidP="0063392F">
            <w:pPr>
              <w:widowControl w:val="0"/>
              <w:spacing w:after="0" w:line="240" w:lineRule="auto"/>
              <w:jc w:val="both"/>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lastRenderedPageBreak/>
              <w:t xml:space="preserve">Тема 5 </w:t>
            </w:r>
            <w:r w:rsidRPr="0063392F">
              <w:rPr>
                <w:rFonts w:ascii="Times New Roman" w:eastAsia="Times New Roman" w:hAnsi="Times New Roman" w:cs="Times New Roman"/>
                <w:bCs/>
                <w:color w:val="000000"/>
                <w:sz w:val="28"/>
                <w:szCs w:val="28"/>
                <w:lang w:val="uk-UA" w:eastAsia="uk-UA" w:bidi="uk-UA"/>
              </w:rPr>
              <w:t>Самоусвідомлення та саморегуляція</w:t>
            </w:r>
          </w:p>
        </w:tc>
        <w:tc>
          <w:tcPr>
            <w:tcW w:w="998" w:type="dxa"/>
            <w:tcBorders>
              <w:top w:val="single" w:sz="4" w:space="0" w:color="auto"/>
              <w:left w:val="single" w:sz="4" w:space="0" w:color="auto"/>
            </w:tcBorders>
            <w:vAlign w:val="center"/>
          </w:tcPr>
          <w:p w14:paraId="14A12062"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162" w:type="dxa"/>
            <w:tcBorders>
              <w:top w:val="single" w:sz="4" w:space="0" w:color="auto"/>
              <w:left w:val="single" w:sz="4" w:space="0" w:color="auto"/>
            </w:tcBorders>
            <w:vAlign w:val="center"/>
          </w:tcPr>
          <w:p w14:paraId="04640CF9"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4</w:t>
            </w:r>
          </w:p>
        </w:tc>
        <w:tc>
          <w:tcPr>
            <w:tcW w:w="1262" w:type="dxa"/>
            <w:tcBorders>
              <w:top w:val="single" w:sz="4" w:space="0" w:color="auto"/>
              <w:left w:val="single" w:sz="4" w:space="0" w:color="auto"/>
            </w:tcBorders>
            <w:vAlign w:val="center"/>
          </w:tcPr>
          <w:p w14:paraId="0D5256DF"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286" w:type="dxa"/>
            <w:tcBorders>
              <w:top w:val="single" w:sz="4" w:space="0" w:color="auto"/>
              <w:left w:val="single" w:sz="4" w:space="0" w:color="auto"/>
            </w:tcBorders>
            <w:vAlign w:val="center"/>
          </w:tcPr>
          <w:p w14:paraId="2ADB5525"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883" w:type="dxa"/>
            <w:tcBorders>
              <w:top w:val="single" w:sz="4" w:space="0" w:color="auto"/>
              <w:left w:val="single" w:sz="4" w:space="0" w:color="auto"/>
              <w:right w:val="single" w:sz="4" w:space="0" w:color="auto"/>
            </w:tcBorders>
            <w:vAlign w:val="center"/>
          </w:tcPr>
          <w:p w14:paraId="3B5E45C2"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4</w:t>
            </w:r>
          </w:p>
        </w:tc>
      </w:tr>
      <w:tr w:rsidR="006B5601" w:rsidRPr="0063392F" w14:paraId="4C1F6F1F" w14:textId="77777777" w:rsidTr="00822733">
        <w:trPr>
          <w:trHeight w:hRule="exact" w:val="520"/>
          <w:jc w:val="center"/>
        </w:trPr>
        <w:tc>
          <w:tcPr>
            <w:tcW w:w="3701" w:type="dxa"/>
            <w:tcBorders>
              <w:top w:val="single" w:sz="4" w:space="0" w:color="auto"/>
              <w:left w:val="single" w:sz="4" w:space="0" w:color="auto"/>
            </w:tcBorders>
          </w:tcPr>
          <w:p w14:paraId="6087FE2B" w14:textId="77777777" w:rsidR="006B5601" w:rsidRPr="0063392F" w:rsidRDefault="006B5601" w:rsidP="0063392F">
            <w:pPr>
              <w:widowControl w:val="0"/>
              <w:spacing w:after="0" w:line="240" w:lineRule="auto"/>
              <w:jc w:val="both"/>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 xml:space="preserve">Тема 6 </w:t>
            </w:r>
            <w:r w:rsidRPr="0063392F">
              <w:rPr>
                <w:rFonts w:ascii="Times New Roman" w:eastAsia="Times New Roman" w:hAnsi="Times New Roman" w:cs="Times New Roman"/>
                <w:bCs/>
                <w:color w:val="000000"/>
                <w:sz w:val="28"/>
                <w:szCs w:val="28"/>
                <w:lang w:val="uk-UA" w:eastAsia="uk-UA" w:bidi="uk-UA"/>
              </w:rPr>
              <w:t>Соціальна обізнаність</w:t>
            </w:r>
          </w:p>
        </w:tc>
        <w:tc>
          <w:tcPr>
            <w:tcW w:w="998" w:type="dxa"/>
            <w:tcBorders>
              <w:top w:val="single" w:sz="4" w:space="0" w:color="auto"/>
              <w:left w:val="single" w:sz="4" w:space="0" w:color="auto"/>
            </w:tcBorders>
            <w:vAlign w:val="center"/>
          </w:tcPr>
          <w:p w14:paraId="5C2EA996"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162" w:type="dxa"/>
            <w:tcBorders>
              <w:top w:val="single" w:sz="4" w:space="0" w:color="auto"/>
              <w:left w:val="single" w:sz="4" w:space="0" w:color="auto"/>
            </w:tcBorders>
            <w:vAlign w:val="center"/>
          </w:tcPr>
          <w:p w14:paraId="052CC3E6"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4</w:t>
            </w:r>
          </w:p>
        </w:tc>
        <w:tc>
          <w:tcPr>
            <w:tcW w:w="1262" w:type="dxa"/>
            <w:tcBorders>
              <w:top w:val="single" w:sz="4" w:space="0" w:color="auto"/>
              <w:left w:val="single" w:sz="4" w:space="0" w:color="auto"/>
            </w:tcBorders>
            <w:vAlign w:val="center"/>
          </w:tcPr>
          <w:p w14:paraId="21641151"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c>
          <w:tcPr>
            <w:tcW w:w="1286" w:type="dxa"/>
            <w:tcBorders>
              <w:top w:val="single" w:sz="4" w:space="0" w:color="auto"/>
              <w:left w:val="single" w:sz="4" w:space="0" w:color="auto"/>
            </w:tcBorders>
            <w:vAlign w:val="center"/>
          </w:tcPr>
          <w:p w14:paraId="16F92433"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w:t>
            </w:r>
          </w:p>
        </w:tc>
        <w:tc>
          <w:tcPr>
            <w:tcW w:w="883" w:type="dxa"/>
            <w:tcBorders>
              <w:top w:val="single" w:sz="4" w:space="0" w:color="auto"/>
              <w:left w:val="single" w:sz="4" w:space="0" w:color="auto"/>
              <w:right w:val="single" w:sz="4" w:space="0" w:color="auto"/>
            </w:tcBorders>
            <w:vAlign w:val="center"/>
          </w:tcPr>
          <w:p w14:paraId="6EEE6ED9"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ru-RU" w:eastAsia="uk-UA" w:bidi="uk-UA"/>
              </w:rPr>
            </w:pPr>
            <w:r w:rsidRPr="0063392F">
              <w:rPr>
                <w:rFonts w:ascii="Times New Roman" w:eastAsia="Times New Roman" w:hAnsi="Times New Roman" w:cs="Times New Roman"/>
                <w:color w:val="000000"/>
                <w:sz w:val="28"/>
                <w:szCs w:val="28"/>
                <w:lang w:val="ru-RU" w:eastAsia="uk-UA" w:bidi="uk-UA"/>
              </w:rPr>
              <w:t>6</w:t>
            </w:r>
          </w:p>
        </w:tc>
      </w:tr>
      <w:tr w:rsidR="006B5601" w:rsidRPr="0063392F" w14:paraId="3382541C" w14:textId="77777777" w:rsidTr="005D3A75">
        <w:trPr>
          <w:trHeight w:hRule="exact" w:val="1330"/>
          <w:jc w:val="center"/>
        </w:trPr>
        <w:tc>
          <w:tcPr>
            <w:tcW w:w="3701" w:type="dxa"/>
            <w:tcBorders>
              <w:top w:val="single" w:sz="4" w:space="0" w:color="auto"/>
              <w:left w:val="single" w:sz="4" w:space="0" w:color="auto"/>
            </w:tcBorders>
          </w:tcPr>
          <w:p w14:paraId="6CF6CE80" w14:textId="77777777" w:rsidR="006B5601" w:rsidRPr="0063392F" w:rsidRDefault="006B5601" w:rsidP="0063392F">
            <w:pPr>
              <w:widowControl w:val="0"/>
              <w:spacing w:after="0" w:line="240" w:lineRule="auto"/>
              <w:jc w:val="both"/>
              <w:outlineLvl w:val="2"/>
              <w:rPr>
                <w:rFonts w:ascii="Times New Roman" w:eastAsia="Times New Roman" w:hAnsi="Times New Roman" w:cs="Times New Roman"/>
                <w:bCs/>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 xml:space="preserve">Тема 7 </w:t>
            </w:r>
            <w:r w:rsidRPr="0063392F">
              <w:rPr>
                <w:rFonts w:ascii="Times New Roman" w:eastAsia="Times New Roman" w:hAnsi="Times New Roman" w:cs="Times New Roman"/>
                <w:bCs/>
                <w:color w:val="000000"/>
                <w:sz w:val="28"/>
                <w:szCs w:val="28"/>
                <w:lang w:val="uk-UA" w:eastAsia="uk-UA" w:bidi="uk-UA"/>
              </w:rPr>
              <w:t>Навички міжособистісного спілкування: розв'язання проблем та конфліктів</w:t>
            </w:r>
          </w:p>
        </w:tc>
        <w:tc>
          <w:tcPr>
            <w:tcW w:w="998" w:type="dxa"/>
            <w:tcBorders>
              <w:top w:val="single" w:sz="4" w:space="0" w:color="auto"/>
              <w:left w:val="single" w:sz="4" w:space="0" w:color="auto"/>
            </w:tcBorders>
            <w:vAlign w:val="center"/>
          </w:tcPr>
          <w:p w14:paraId="535D0753"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162" w:type="dxa"/>
            <w:tcBorders>
              <w:top w:val="single" w:sz="4" w:space="0" w:color="auto"/>
              <w:left w:val="single" w:sz="4" w:space="0" w:color="auto"/>
            </w:tcBorders>
            <w:vAlign w:val="center"/>
          </w:tcPr>
          <w:p w14:paraId="32EEDAB0"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4</w:t>
            </w:r>
          </w:p>
        </w:tc>
        <w:tc>
          <w:tcPr>
            <w:tcW w:w="1262" w:type="dxa"/>
            <w:tcBorders>
              <w:top w:val="single" w:sz="4" w:space="0" w:color="auto"/>
              <w:left w:val="single" w:sz="4" w:space="0" w:color="auto"/>
            </w:tcBorders>
            <w:vAlign w:val="center"/>
          </w:tcPr>
          <w:p w14:paraId="10485C1F"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Arial" w:hAnsi="Times New Roman" w:cs="Times New Roman"/>
                <w:strike/>
                <w:color w:val="000000"/>
                <w:sz w:val="28"/>
                <w:szCs w:val="28"/>
                <w:lang w:val="uk-UA" w:eastAsia="uk-UA" w:bidi="uk-UA"/>
              </w:rPr>
              <w:t>—</w:t>
            </w:r>
          </w:p>
        </w:tc>
        <w:tc>
          <w:tcPr>
            <w:tcW w:w="1286" w:type="dxa"/>
            <w:tcBorders>
              <w:top w:val="single" w:sz="4" w:space="0" w:color="auto"/>
              <w:left w:val="single" w:sz="4" w:space="0" w:color="auto"/>
            </w:tcBorders>
            <w:vAlign w:val="center"/>
          </w:tcPr>
          <w:p w14:paraId="4302BDFE"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p>
        </w:tc>
        <w:tc>
          <w:tcPr>
            <w:tcW w:w="883" w:type="dxa"/>
            <w:tcBorders>
              <w:top w:val="single" w:sz="4" w:space="0" w:color="auto"/>
              <w:left w:val="single" w:sz="4" w:space="0" w:color="auto"/>
              <w:right w:val="single" w:sz="4" w:space="0" w:color="auto"/>
            </w:tcBorders>
            <w:vAlign w:val="center"/>
          </w:tcPr>
          <w:p w14:paraId="5B3FA3F8"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4</w:t>
            </w:r>
          </w:p>
        </w:tc>
      </w:tr>
      <w:tr w:rsidR="006B5601" w:rsidRPr="0063392F" w14:paraId="06E1BA41" w14:textId="77777777" w:rsidTr="00822733">
        <w:trPr>
          <w:trHeight w:hRule="exact" w:val="768"/>
          <w:jc w:val="center"/>
        </w:trPr>
        <w:tc>
          <w:tcPr>
            <w:tcW w:w="3701" w:type="dxa"/>
            <w:tcBorders>
              <w:top w:val="single" w:sz="4" w:space="0" w:color="auto"/>
              <w:left w:val="single" w:sz="4" w:space="0" w:color="auto"/>
            </w:tcBorders>
          </w:tcPr>
          <w:p w14:paraId="29E1890B" w14:textId="77777777" w:rsidR="006B5601" w:rsidRPr="0063392F" w:rsidRDefault="006B5601" w:rsidP="0063392F">
            <w:pPr>
              <w:widowControl w:val="0"/>
              <w:spacing w:after="0" w:line="240" w:lineRule="auto"/>
              <w:jc w:val="both"/>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 xml:space="preserve">Тема 8 </w:t>
            </w:r>
            <w:r w:rsidRPr="0063392F">
              <w:rPr>
                <w:rFonts w:ascii="Times New Roman" w:eastAsia="Times New Roman" w:hAnsi="Times New Roman" w:cs="Times New Roman"/>
                <w:bCs/>
                <w:color w:val="000000"/>
                <w:sz w:val="28"/>
                <w:szCs w:val="28"/>
                <w:lang w:val="uk-UA" w:eastAsia="uk-UA" w:bidi="uk-UA"/>
              </w:rPr>
              <w:t>Відповідальне ухвалення рішень</w:t>
            </w:r>
          </w:p>
        </w:tc>
        <w:tc>
          <w:tcPr>
            <w:tcW w:w="998" w:type="dxa"/>
            <w:tcBorders>
              <w:top w:val="single" w:sz="4" w:space="0" w:color="auto"/>
              <w:left w:val="single" w:sz="4" w:space="0" w:color="auto"/>
            </w:tcBorders>
            <w:vAlign w:val="center"/>
          </w:tcPr>
          <w:p w14:paraId="4C5340CA"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c>
          <w:tcPr>
            <w:tcW w:w="1162" w:type="dxa"/>
            <w:tcBorders>
              <w:top w:val="single" w:sz="4" w:space="0" w:color="auto"/>
              <w:left w:val="single" w:sz="4" w:space="0" w:color="auto"/>
            </w:tcBorders>
            <w:vAlign w:val="center"/>
          </w:tcPr>
          <w:p w14:paraId="30E95E66"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c>
          <w:tcPr>
            <w:tcW w:w="1262" w:type="dxa"/>
            <w:tcBorders>
              <w:top w:val="single" w:sz="4" w:space="0" w:color="auto"/>
              <w:left w:val="single" w:sz="4" w:space="0" w:color="auto"/>
            </w:tcBorders>
            <w:vAlign w:val="center"/>
          </w:tcPr>
          <w:p w14:paraId="03D740CE"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286" w:type="dxa"/>
            <w:tcBorders>
              <w:top w:val="single" w:sz="4" w:space="0" w:color="auto"/>
              <w:left w:val="single" w:sz="4" w:space="0" w:color="auto"/>
            </w:tcBorders>
            <w:vAlign w:val="center"/>
          </w:tcPr>
          <w:p w14:paraId="73DDD8D4"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883" w:type="dxa"/>
            <w:tcBorders>
              <w:top w:val="single" w:sz="4" w:space="0" w:color="auto"/>
              <w:left w:val="single" w:sz="4" w:space="0" w:color="auto"/>
              <w:right w:val="single" w:sz="4" w:space="0" w:color="auto"/>
            </w:tcBorders>
            <w:vAlign w:val="center"/>
          </w:tcPr>
          <w:p w14:paraId="20D42D7C"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4</w:t>
            </w:r>
          </w:p>
        </w:tc>
      </w:tr>
      <w:tr w:rsidR="006B5601" w:rsidRPr="0063392F" w14:paraId="067FB007" w14:textId="77777777" w:rsidTr="00822733">
        <w:trPr>
          <w:trHeight w:hRule="exact" w:val="514"/>
          <w:jc w:val="center"/>
        </w:trPr>
        <w:tc>
          <w:tcPr>
            <w:tcW w:w="3701" w:type="dxa"/>
            <w:tcBorders>
              <w:top w:val="single" w:sz="4" w:space="0" w:color="auto"/>
              <w:left w:val="single" w:sz="4" w:space="0" w:color="auto"/>
            </w:tcBorders>
            <w:vAlign w:val="center"/>
          </w:tcPr>
          <w:p w14:paraId="1CB2F8AD" w14:textId="77777777" w:rsidR="006B5601" w:rsidRPr="0063392F" w:rsidRDefault="006B5601" w:rsidP="0063392F">
            <w:pPr>
              <w:widowControl w:val="0"/>
              <w:spacing w:after="0" w:line="240" w:lineRule="auto"/>
              <w:jc w:val="both"/>
              <w:rPr>
                <w:rFonts w:ascii="Times New Roman" w:eastAsia="Times New Roman" w:hAnsi="Times New Roman" w:cs="Times New Roman"/>
                <w:bCs/>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Разом за модулем 2</w:t>
            </w:r>
          </w:p>
        </w:tc>
        <w:tc>
          <w:tcPr>
            <w:tcW w:w="998" w:type="dxa"/>
            <w:tcBorders>
              <w:top w:val="single" w:sz="4" w:space="0" w:color="auto"/>
              <w:left w:val="single" w:sz="4" w:space="0" w:color="auto"/>
            </w:tcBorders>
            <w:vAlign w:val="center"/>
          </w:tcPr>
          <w:p w14:paraId="18FACD02"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2</w:t>
            </w:r>
          </w:p>
        </w:tc>
        <w:tc>
          <w:tcPr>
            <w:tcW w:w="1162" w:type="dxa"/>
            <w:tcBorders>
              <w:top w:val="single" w:sz="4" w:space="0" w:color="auto"/>
              <w:left w:val="single" w:sz="4" w:space="0" w:color="auto"/>
            </w:tcBorders>
            <w:vAlign w:val="center"/>
          </w:tcPr>
          <w:p w14:paraId="68977621"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14</w:t>
            </w:r>
          </w:p>
        </w:tc>
        <w:tc>
          <w:tcPr>
            <w:tcW w:w="1262" w:type="dxa"/>
            <w:tcBorders>
              <w:top w:val="single" w:sz="4" w:space="0" w:color="auto"/>
              <w:left w:val="single" w:sz="4" w:space="0" w:color="auto"/>
            </w:tcBorders>
            <w:vAlign w:val="center"/>
          </w:tcPr>
          <w:p w14:paraId="159BB6DE"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Courier New" w:hAnsi="Times New Roman" w:cs="Times New Roman"/>
                <w:b/>
                <w:bCs/>
                <w:color w:val="000000"/>
                <w:sz w:val="28"/>
                <w:szCs w:val="28"/>
                <w:lang w:val="uk-UA" w:eastAsia="uk-UA" w:bidi="uk-UA"/>
              </w:rPr>
              <w:t>2</w:t>
            </w:r>
          </w:p>
        </w:tc>
        <w:tc>
          <w:tcPr>
            <w:tcW w:w="1286" w:type="dxa"/>
            <w:tcBorders>
              <w:top w:val="single" w:sz="4" w:space="0" w:color="auto"/>
              <w:left w:val="single" w:sz="4" w:space="0" w:color="auto"/>
            </w:tcBorders>
            <w:vAlign w:val="center"/>
          </w:tcPr>
          <w:p w14:paraId="11C32530"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w:t>
            </w:r>
          </w:p>
        </w:tc>
        <w:tc>
          <w:tcPr>
            <w:tcW w:w="883" w:type="dxa"/>
            <w:tcBorders>
              <w:top w:val="single" w:sz="4" w:space="0" w:color="auto"/>
              <w:left w:val="single" w:sz="4" w:space="0" w:color="auto"/>
              <w:right w:val="single" w:sz="4" w:space="0" w:color="auto"/>
            </w:tcBorders>
            <w:vAlign w:val="center"/>
          </w:tcPr>
          <w:p w14:paraId="0676614E"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18</w:t>
            </w:r>
          </w:p>
        </w:tc>
      </w:tr>
      <w:tr w:rsidR="006B5601" w:rsidRPr="0063392F" w14:paraId="0276ADDD" w14:textId="77777777" w:rsidTr="00822733">
        <w:trPr>
          <w:trHeight w:hRule="exact" w:val="474"/>
          <w:jc w:val="center"/>
        </w:trPr>
        <w:tc>
          <w:tcPr>
            <w:tcW w:w="3701" w:type="dxa"/>
            <w:tcBorders>
              <w:top w:val="single" w:sz="4" w:space="0" w:color="auto"/>
              <w:left w:val="single" w:sz="4" w:space="0" w:color="auto"/>
            </w:tcBorders>
            <w:vAlign w:val="center"/>
          </w:tcPr>
          <w:p w14:paraId="6B90A2FB" w14:textId="77777777" w:rsidR="006B5601" w:rsidRPr="0063392F" w:rsidRDefault="006B5601" w:rsidP="0063392F">
            <w:pPr>
              <w:widowControl w:val="0"/>
              <w:spacing w:after="0" w:line="240" w:lineRule="auto"/>
              <w:jc w:val="both"/>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Контрольні заходи</w:t>
            </w:r>
          </w:p>
        </w:tc>
        <w:tc>
          <w:tcPr>
            <w:tcW w:w="998" w:type="dxa"/>
            <w:tcBorders>
              <w:top w:val="single" w:sz="4" w:space="0" w:color="auto"/>
              <w:left w:val="single" w:sz="4" w:space="0" w:color="auto"/>
            </w:tcBorders>
            <w:vAlign w:val="center"/>
          </w:tcPr>
          <w:p w14:paraId="26C957FE"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162" w:type="dxa"/>
            <w:tcBorders>
              <w:top w:val="single" w:sz="4" w:space="0" w:color="auto"/>
              <w:left w:val="single" w:sz="4" w:space="0" w:color="auto"/>
            </w:tcBorders>
            <w:vAlign w:val="center"/>
          </w:tcPr>
          <w:p w14:paraId="154178D4" w14:textId="77777777" w:rsidR="006B5601" w:rsidRPr="0063392F" w:rsidRDefault="006B5601" w:rsidP="0063392F">
            <w:pPr>
              <w:widowControl w:val="0"/>
              <w:spacing w:after="0" w:line="240" w:lineRule="auto"/>
              <w:jc w:val="center"/>
              <w:rPr>
                <w:rFonts w:ascii="Times New Roman" w:eastAsia="Courier New" w:hAnsi="Times New Roman" w:cs="Times New Roman"/>
                <w:color w:val="000000"/>
                <w:sz w:val="28"/>
                <w:szCs w:val="28"/>
                <w:lang w:val="uk-UA" w:eastAsia="uk-UA" w:bidi="uk-UA"/>
              </w:rPr>
            </w:pPr>
            <w:r w:rsidRPr="0063392F">
              <w:rPr>
                <w:rFonts w:ascii="Times New Roman" w:eastAsia="Courier New" w:hAnsi="Times New Roman" w:cs="Times New Roman"/>
                <w:color w:val="000000"/>
                <w:sz w:val="28"/>
                <w:szCs w:val="28"/>
                <w:lang w:val="uk-UA" w:eastAsia="uk-UA" w:bidi="uk-UA"/>
              </w:rPr>
              <w:t>—</w:t>
            </w:r>
          </w:p>
        </w:tc>
        <w:tc>
          <w:tcPr>
            <w:tcW w:w="1262" w:type="dxa"/>
            <w:tcBorders>
              <w:top w:val="single" w:sz="4" w:space="0" w:color="auto"/>
              <w:left w:val="single" w:sz="4" w:space="0" w:color="auto"/>
            </w:tcBorders>
            <w:vAlign w:val="center"/>
          </w:tcPr>
          <w:p w14:paraId="0BC5106C"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w:t>
            </w:r>
          </w:p>
        </w:tc>
        <w:tc>
          <w:tcPr>
            <w:tcW w:w="1286" w:type="dxa"/>
            <w:tcBorders>
              <w:top w:val="single" w:sz="4" w:space="0" w:color="auto"/>
              <w:left w:val="single" w:sz="4" w:space="0" w:color="auto"/>
            </w:tcBorders>
            <w:vAlign w:val="center"/>
          </w:tcPr>
          <w:p w14:paraId="2213A394"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2</w:t>
            </w:r>
          </w:p>
        </w:tc>
        <w:tc>
          <w:tcPr>
            <w:tcW w:w="883" w:type="dxa"/>
            <w:tcBorders>
              <w:top w:val="single" w:sz="4" w:space="0" w:color="auto"/>
              <w:left w:val="single" w:sz="4" w:space="0" w:color="auto"/>
              <w:right w:val="single" w:sz="4" w:space="0" w:color="auto"/>
            </w:tcBorders>
            <w:vAlign w:val="center"/>
          </w:tcPr>
          <w:p w14:paraId="66771BE9" w14:textId="77777777" w:rsidR="006B5601" w:rsidRPr="0063392F" w:rsidRDefault="006B5601" w:rsidP="0063392F">
            <w:pPr>
              <w:widowControl w:val="0"/>
              <w:spacing w:after="0" w:line="240" w:lineRule="auto"/>
              <w:jc w:val="center"/>
              <w:rPr>
                <w:rFonts w:ascii="Times New Roman" w:eastAsia="Times New Roman" w:hAnsi="Times New Roman" w:cs="Times New Roman"/>
                <w:color w:val="000000"/>
                <w:sz w:val="28"/>
                <w:szCs w:val="28"/>
                <w:lang w:val="ru-RU" w:eastAsia="uk-UA" w:bidi="uk-UA"/>
              </w:rPr>
            </w:pPr>
            <w:r w:rsidRPr="0063392F">
              <w:rPr>
                <w:rFonts w:ascii="Times New Roman" w:eastAsia="Times New Roman" w:hAnsi="Times New Roman" w:cs="Times New Roman"/>
                <w:color w:val="000000"/>
                <w:sz w:val="28"/>
                <w:szCs w:val="28"/>
                <w:lang w:val="uk-UA" w:eastAsia="uk-UA" w:bidi="uk-UA"/>
              </w:rPr>
              <w:t>2</w:t>
            </w:r>
          </w:p>
        </w:tc>
      </w:tr>
      <w:tr w:rsidR="006B5601" w:rsidRPr="0063392F" w14:paraId="442A6993" w14:textId="77777777" w:rsidTr="00822733">
        <w:trPr>
          <w:trHeight w:hRule="exact" w:val="438"/>
          <w:jc w:val="center"/>
        </w:trPr>
        <w:tc>
          <w:tcPr>
            <w:tcW w:w="3701" w:type="dxa"/>
            <w:tcBorders>
              <w:top w:val="single" w:sz="4" w:space="0" w:color="auto"/>
              <w:left w:val="single" w:sz="4" w:space="0" w:color="auto"/>
              <w:bottom w:val="single" w:sz="4" w:space="0" w:color="auto"/>
            </w:tcBorders>
            <w:vAlign w:val="center"/>
          </w:tcPr>
          <w:p w14:paraId="1DF8A033" w14:textId="77777777" w:rsidR="006B5601" w:rsidRPr="0063392F" w:rsidRDefault="006B5601" w:rsidP="0063392F">
            <w:pPr>
              <w:widowControl w:val="0"/>
              <w:spacing w:after="0" w:line="240" w:lineRule="auto"/>
              <w:jc w:val="both"/>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Усього</w:t>
            </w:r>
          </w:p>
        </w:tc>
        <w:tc>
          <w:tcPr>
            <w:tcW w:w="998" w:type="dxa"/>
            <w:tcBorders>
              <w:top w:val="single" w:sz="4" w:space="0" w:color="auto"/>
              <w:left w:val="single" w:sz="4" w:space="0" w:color="auto"/>
              <w:bottom w:val="single" w:sz="4" w:space="0" w:color="auto"/>
            </w:tcBorders>
            <w:vAlign w:val="center"/>
          </w:tcPr>
          <w:p w14:paraId="66267EBF"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6</w:t>
            </w:r>
          </w:p>
        </w:tc>
        <w:tc>
          <w:tcPr>
            <w:tcW w:w="1162" w:type="dxa"/>
            <w:tcBorders>
              <w:top w:val="single" w:sz="4" w:space="0" w:color="auto"/>
              <w:left w:val="single" w:sz="4" w:space="0" w:color="auto"/>
              <w:bottom w:val="single" w:sz="4" w:space="0" w:color="auto"/>
            </w:tcBorders>
            <w:vAlign w:val="center"/>
          </w:tcPr>
          <w:p w14:paraId="6DD95B65"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ru-RU" w:eastAsia="uk-UA" w:bidi="uk-UA"/>
              </w:rPr>
            </w:pPr>
            <w:r w:rsidRPr="0063392F">
              <w:rPr>
                <w:rFonts w:ascii="Times New Roman" w:eastAsia="Times New Roman" w:hAnsi="Times New Roman" w:cs="Times New Roman"/>
                <w:b/>
                <w:bCs/>
                <w:color w:val="000000"/>
                <w:sz w:val="28"/>
                <w:szCs w:val="28"/>
                <w:lang w:val="ru-RU" w:eastAsia="uk-UA" w:bidi="uk-UA"/>
              </w:rPr>
              <w:t>18</w:t>
            </w:r>
          </w:p>
        </w:tc>
        <w:tc>
          <w:tcPr>
            <w:tcW w:w="1262" w:type="dxa"/>
            <w:tcBorders>
              <w:top w:val="single" w:sz="4" w:space="0" w:color="auto"/>
              <w:left w:val="single" w:sz="4" w:space="0" w:color="auto"/>
              <w:bottom w:val="single" w:sz="4" w:space="0" w:color="auto"/>
            </w:tcBorders>
            <w:vAlign w:val="center"/>
          </w:tcPr>
          <w:p w14:paraId="4694351E"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4</w:t>
            </w:r>
          </w:p>
        </w:tc>
        <w:tc>
          <w:tcPr>
            <w:tcW w:w="1286" w:type="dxa"/>
            <w:tcBorders>
              <w:top w:val="single" w:sz="4" w:space="0" w:color="auto"/>
              <w:left w:val="single" w:sz="4" w:space="0" w:color="auto"/>
              <w:bottom w:val="single" w:sz="4" w:space="0" w:color="auto"/>
            </w:tcBorders>
            <w:vAlign w:val="center"/>
          </w:tcPr>
          <w:p w14:paraId="3EC68A74"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2</w:t>
            </w:r>
          </w:p>
        </w:tc>
        <w:tc>
          <w:tcPr>
            <w:tcW w:w="883" w:type="dxa"/>
            <w:tcBorders>
              <w:top w:val="single" w:sz="4" w:space="0" w:color="auto"/>
              <w:left w:val="single" w:sz="4" w:space="0" w:color="auto"/>
              <w:bottom w:val="single" w:sz="4" w:space="0" w:color="auto"/>
              <w:right w:val="single" w:sz="4" w:space="0" w:color="auto"/>
            </w:tcBorders>
            <w:vAlign w:val="center"/>
          </w:tcPr>
          <w:p w14:paraId="61BA53B6" w14:textId="77777777" w:rsidR="006B5601" w:rsidRPr="0063392F" w:rsidRDefault="006B5601" w:rsidP="0063392F">
            <w:pPr>
              <w:widowControl w:val="0"/>
              <w:spacing w:after="0" w:line="240" w:lineRule="auto"/>
              <w:jc w:val="center"/>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30</w:t>
            </w:r>
          </w:p>
        </w:tc>
      </w:tr>
    </w:tbl>
    <w:p w14:paraId="2A20FAEE" w14:textId="77777777" w:rsidR="006B5601" w:rsidRPr="0063392F" w:rsidRDefault="006B5601" w:rsidP="0063392F">
      <w:pPr>
        <w:shd w:val="clear" w:color="auto" w:fill="FFFFFF"/>
        <w:spacing w:after="0" w:line="240" w:lineRule="auto"/>
        <w:ind w:firstLine="720"/>
        <w:jc w:val="both"/>
        <w:rPr>
          <w:rFonts w:ascii="Times New Roman" w:eastAsia="Times New Roman" w:hAnsi="Times New Roman" w:cs="Times New Roman"/>
          <w:b/>
          <w:bCs/>
          <w:sz w:val="28"/>
          <w:szCs w:val="28"/>
        </w:rPr>
      </w:pPr>
    </w:p>
    <w:p w14:paraId="3D183F8F" w14:textId="77777777" w:rsidR="00AF4F50" w:rsidRPr="0063392F" w:rsidRDefault="00AF4F50" w:rsidP="00AF4F50">
      <w:pPr>
        <w:widowControl w:val="0"/>
        <w:spacing w:after="0" w:line="240" w:lineRule="auto"/>
        <w:jc w:val="center"/>
        <w:outlineLvl w:val="2"/>
        <w:rPr>
          <w:rFonts w:ascii="Times New Roman" w:eastAsia="Times New Roman" w:hAnsi="Times New Roman" w:cs="Times New Roman"/>
          <w:b/>
          <w:bCs/>
          <w:color w:val="000000"/>
          <w:sz w:val="28"/>
          <w:szCs w:val="28"/>
          <w:lang w:val="ru-RU" w:eastAsia="uk-UA" w:bidi="uk-UA"/>
        </w:rPr>
      </w:pPr>
      <w:r w:rsidRPr="0063392F">
        <w:rPr>
          <w:rFonts w:ascii="Times New Roman" w:eastAsia="Times New Roman" w:hAnsi="Times New Roman" w:cs="Times New Roman"/>
          <w:b/>
          <w:bCs/>
          <w:color w:val="000000"/>
          <w:sz w:val="28"/>
          <w:szCs w:val="28"/>
          <w:lang w:val="uk-UA" w:eastAsia="uk-UA" w:bidi="uk-UA"/>
        </w:rPr>
        <w:t>МОДУЛЬ</w:t>
      </w:r>
      <w:r w:rsidRPr="0063392F">
        <w:rPr>
          <w:rFonts w:ascii="Times New Roman" w:eastAsia="Times New Roman" w:hAnsi="Times New Roman" w:cs="Times New Roman"/>
          <w:b/>
          <w:bCs/>
          <w:color w:val="000000"/>
          <w:sz w:val="28"/>
          <w:szCs w:val="28"/>
          <w:lang w:val="ru-RU" w:eastAsia="uk-UA" w:bidi="uk-UA"/>
        </w:rPr>
        <w:t xml:space="preserve"> 1 </w:t>
      </w:r>
    </w:p>
    <w:p w14:paraId="664B161B" w14:textId="77777777" w:rsidR="00AF4F50" w:rsidRPr="0063392F" w:rsidRDefault="00AF4F50" w:rsidP="00AF4F50">
      <w:pPr>
        <w:widowControl w:val="0"/>
        <w:spacing w:after="0" w:line="240" w:lineRule="auto"/>
        <w:jc w:val="center"/>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СОЦІАЛЬНО-ЕМОЦІЙНЕ НАВЧАННЯ В КОНТЕКСТІ</w:t>
      </w:r>
      <w:r w:rsidRPr="0063392F">
        <w:rPr>
          <w:rFonts w:ascii="Times New Roman" w:eastAsia="Times New Roman" w:hAnsi="Times New Roman" w:cs="Times New Roman"/>
          <w:b/>
          <w:bCs/>
          <w:color w:val="000000"/>
          <w:sz w:val="28"/>
          <w:szCs w:val="28"/>
          <w:lang w:val="uk-UA" w:eastAsia="uk-UA" w:bidi="uk-UA"/>
        </w:rPr>
        <w:br/>
        <w:t>ТРАНСФОРМАЦІЇ ОСВІТИ: ВІД ГЛОБАЛЬНОГО ДОСВІДУ</w:t>
      </w:r>
    </w:p>
    <w:p w14:paraId="699BFCBF" w14:textId="77777777" w:rsidR="00AF4F50" w:rsidRPr="0063392F" w:rsidRDefault="00AF4F50" w:rsidP="00AF4F50">
      <w:pPr>
        <w:widowControl w:val="0"/>
        <w:spacing w:after="0" w:line="240" w:lineRule="auto"/>
        <w:ind w:firstLine="709"/>
        <w:jc w:val="center"/>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ДО УКРАЇНСЬКИХ РЕАЛІЙ</w:t>
      </w:r>
    </w:p>
    <w:p w14:paraId="203C1DA8"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p>
    <w:p w14:paraId="3D4A6995"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Тема 1 Емоційний інтелект та технології його розвитку</w:t>
      </w:r>
    </w:p>
    <w:p w14:paraId="6AC151C4" w14:textId="77777777" w:rsidR="00AF4F50" w:rsidRPr="0063392F" w:rsidRDefault="00AF4F50" w:rsidP="00AF4F50">
      <w:pPr>
        <w:widowControl w:val="0"/>
        <w:spacing w:after="0" w:line="240" w:lineRule="auto"/>
        <w:ind w:firstLine="709"/>
        <w:jc w:val="both"/>
        <w:outlineLvl w:val="2"/>
        <w:rPr>
          <w:rFonts w:ascii="Times New Roman" w:hAnsi="Times New Roman" w:cs="Times New Roman"/>
          <w:color w:val="0A0A0A"/>
          <w:sz w:val="28"/>
          <w:szCs w:val="28"/>
          <w:shd w:val="clear" w:color="auto" w:fill="FFFFFF"/>
          <w:lang w:val="uk-UA"/>
        </w:rPr>
      </w:pPr>
      <w:r w:rsidRPr="0063392F">
        <w:rPr>
          <w:rFonts w:ascii="Times New Roman" w:eastAsia="Times New Roman" w:hAnsi="Times New Roman" w:cs="Times New Roman"/>
          <w:color w:val="000000"/>
          <w:sz w:val="28"/>
          <w:szCs w:val="28"/>
          <w:lang w:val="uk-UA" w:eastAsia="uk-UA" w:bidi="uk-UA"/>
        </w:rPr>
        <w:t>Визначення та розпізнавання емоцій. Визначення причин виникнення емоцій. П’ять складових емоційного інтелекту. Емоційний інтелект (</w:t>
      </w:r>
      <w:r w:rsidRPr="0063392F">
        <w:rPr>
          <w:rFonts w:ascii="Times New Roman" w:hAnsi="Times New Roman" w:cs="Times New Roman"/>
          <w:sz w:val="28"/>
          <w:szCs w:val="28"/>
        </w:rPr>
        <w:t>EQ</w:t>
      </w:r>
      <w:r w:rsidRPr="0063392F">
        <w:rPr>
          <w:rFonts w:ascii="Times New Roman" w:hAnsi="Times New Roman" w:cs="Times New Roman"/>
          <w:sz w:val="28"/>
          <w:szCs w:val="28"/>
          <w:lang w:val="uk-UA"/>
        </w:rPr>
        <w:t xml:space="preserve">) </w:t>
      </w:r>
      <w:r w:rsidRPr="0063392F">
        <w:rPr>
          <w:rFonts w:ascii="Times New Roman" w:hAnsi="Times New Roman" w:cs="Times New Roman"/>
          <w:sz w:val="28"/>
          <w:szCs w:val="28"/>
        </w:rPr>
        <w:t>як проблема психологічних досліджень</w:t>
      </w:r>
      <w:r w:rsidRPr="0063392F">
        <w:rPr>
          <w:rFonts w:ascii="Times New Roman" w:hAnsi="Times New Roman" w:cs="Times New Roman"/>
          <w:sz w:val="28"/>
          <w:szCs w:val="28"/>
          <w:lang w:val="uk-UA"/>
        </w:rPr>
        <w:t xml:space="preserve"> та </w:t>
      </w:r>
      <w:proofErr w:type="spellStart"/>
      <w:r w:rsidRPr="0063392F">
        <w:rPr>
          <w:rFonts w:ascii="Times New Roman" w:hAnsi="Times New Roman" w:cs="Times New Roman"/>
          <w:sz w:val="28"/>
          <w:szCs w:val="28"/>
          <w:lang w:val="uk-UA"/>
        </w:rPr>
        <w:t>психоедукації</w:t>
      </w:r>
      <w:proofErr w:type="spellEnd"/>
      <w:r w:rsidRPr="0063392F">
        <w:rPr>
          <w:rFonts w:ascii="Times New Roman" w:hAnsi="Times New Roman" w:cs="Times New Roman"/>
          <w:sz w:val="28"/>
          <w:szCs w:val="28"/>
          <w:lang w:val="uk-UA"/>
        </w:rPr>
        <w:t xml:space="preserve">. Вплив емоційного інтелекту на стосунки, кар’єру, здоров’я та загальну якість життя. </w:t>
      </w:r>
      <w:r w:rsidRPr="0063392F">
        <w:rPr>
          <w:rFonts w:ascii="Times New Roman" w:eastAsia="Times New Roman" w:hAnsi="Times New Roman" w:cs="Times New Roman"/>
          <w:color w:val="000000"/>
          <w:sz w:val="28"/>
          <w:szCs w:val="28"/>
          <w:lang w:val="uk-UA" w:eastAsia="uk-UA" w:bidi="uk-UA"/>
        </w:rPr>
        <w:t xml:space="preserve">Методи (анкетування, тести, спостереження, </w:t>
      </w:r>
      <w:proofErr w:type="spellStart"/>
      <w:r w:rsidRPr="0063392F">
        <w:rPr>
          <w:rFonts w:ascii="Times New Roman" w:eastAsia="Times New Roman" w:hAnsi="Times New Roman" w:cs="Times New Roman"/>
          <w:color w:val="000000"/>
          <w:sz w:val="28"/>
          <w:szCs w:val="28"/>
          <w:lang w:val="uk-UA" w:eastAsia="uk-UA" w:bidi="uk-UA"/>
        </w:rPr>
        <w:t>самооцінювання</w:t>
      </w:r>
      <w:proofErr w:type="spellEnd"/>
      <w:r w:rsidRPr="0063392F">
        <w:rPr>
          <w:rFonts w:ascii="Times New Roman" w:eastAsia="Times New Roman" w:hAnsi="Times New Roman" w:cs="Times New Roman"/>
          <w:color w:val="000000"/>
          <w:sz w:val="28"/>
          <w:szCs w:val="28"/>
          <w:lang w:val="uk-UA" w:eastAsia="uk-UA" w:bidi="uk-UA"/>
        </w:rPr>
        <w:t>, рефлексія тощо) вимірювання соціально-емоційних навичок для їх розвитку. Соціально-емоційне навчання</w:t>
      </w:r>
      <w:r w:rsidRPr="0063392F">
        <w:rPr>
          <w:rFonts w:ascii="Times New Roman" w:hAnsi="Times New Roman" w:cs="Times New Roman"/>
          <w:color w:val="0A0A0A"/>
          <w:sz w:val="28"/>
          <w:szCs w:val="28"/>
          <w:shd w:val="clear" w:color="auto" w:fill="FFFFFF"/>
        </w:rPr>
        <w:t xml:space="preserve"> </w:t>
      </w:r>
      <w:r w:rsidRPr="0063392F">
        <w:rPr>
          <w:rFonts w:ascii="Times New Roman" w:hAnsi="Times New Roman" w:cs="Times New Roman"/>
          <w:color w:val="0A0A0A"/>
          <w:sz w:val="28"/>
          <w:szCs w:val="28"/>
          <w:shd w:val="clear" w:color="auto" w:fill="FFFFFF"/>
          <w:lang w:val="uk-UA"/>
        </w:rPr>
        <w:t>(СЕН) як</w:t>
      </w:r>
      <w:r w:rsidRPr="0063392F">
        <w:rPr>
          <w:rFonts w:ascii="Times New Roman" w:hAnsi="Times New Roman" w:cs="Times New Roman"/>
          <w:color w:val="0A0A0A"/>
          <w:sz w:val="28"/>
          <w:szCs w:val="28"/>
          <w:shd w:val="clear" w:color="auto" w:fill="FFFFFF"/>
        </w:rPr>
        <w:t xml:space="preserve"> основ</w:t>
      </w:r>
      <w:r w:rsidRPr="0063392F">
        <w:rPr>
          <w:rFonts w:ascii="Times New Roman" w:hAnsi="Times New Roman" w:cs="Times New Roman"/>
          <w:color w:val="0A0A0A"/>
          <w:sz w:val="28"/>
          <w:szCs w:val="28"/>
          <w:shd w:val="clear" w:color="auto" w:fill="FFFFFF"/>
          <w:lang w:val="uk-UA"/>
        </w:rPr>
        <w:t>а</w:t>
      </w:r>
      <w:r w:rsidRPr="0063392F">
        <w:rPr>
          <w:rFonts w:ascii="Times New Roman" w:hAnsi="Times New Roman" w:cs="Times New Roman"/>
          <w:color w:val="0A0A0A"/>
          <w:sz w:val="28"/>
          <w:szCs w:val="28"/>
          <w:shd w:val="clear" w:color="auto" w:fill="FFFFFF"/>
        </w:rPr>
        <w:t xml:space="preserve"> психологічного благополуччя</w:t>
      </w:r>
      <w:r w:rsidRPr="0063392F">
        <w:rPr>
          <w:rFonts w:ascii="Times New Roman" w:hAnsi="Times New Roman" w:cs="Times New Roman"/>
          <w:color w:val="0A0A0A"/>
          <w:sz w:val="28"/>
          <w:szCs w:val="28"/>
          <w:shd w:val="clear" w:color="auto" w:fill="FFFFFF"/>
          <w:lang w:val="uk-UA"/>
        </w:rPr>
        <w:t xml:space="preserve"> та життєстійкості</w:t>
      </w:r>
      <w:r w:rsidRPr="0063392F">
        <w:rPr>
          <w:rFonts w:ascii="Times New Roman" w:hAnsi="Times New Roman" w:cs="Times New Roman"/>
          <w:color w:val="0A0A0A"/>
          <w:sz w:val="28"/>
          <w:szCs w:val="28"/>
          <w:shd w:val="clear" w:color="auto" w:fill="FFFFFF"/>
        </w:rPr>
        <w:t>, що допомагає адаптуватися до змін, знижує рівень стресу та підвищує успішність у навчанні</w:t>
      </w:r>
      <w:r w:rsidRPr="0063392F">
        <w:rPr>
          <w:rFonts w:ascii="Times New Roman" w:hAnsi="Times New Roman" w:cs="Times New Roman"/>
          <w:color w:val="0A0A0A"/>
          <w:sz w:val="28"/>
          <w:szCs w:val="28"/>
          <w:shd w:val="clear" w:color="auto" w:fill="FFFFFF"/>
          <w:lang w:val="uk-UA"/>
        </w:rPr>
        <w:t xml:space="preserve">. </w:t>
      </w:r>
      <w:r w:rsidRPr="0063392F">
        <w:rPr>
          <w:rFonts w:ascii="Times New Roman" w:eastAsia="Times New Roman" w:hAnsi="Times New Roman" w:cs="Times New Roman"/>
          <w:color w:val="000000"/>
          <w:sz w:val="28"/>
          <w:szCs w:val="28"/>
          <w:lang w:val="uk-UA" w:eastAsia="uk-UA" w:bidi="uk-UA"/>
        </w:rPr>
        <w:t>Значення СЕН у навчанні розуміти себе, свої почуття та мотивації ефективно взаємодіяти з навколишнім світом. Інструменти СЕН для створення безпечного, здорового та інклюзивного середовища закладу загальної середньої освіти (практичні кейси, дискусії, рольові ігри та моделювання реальних ситуацій).</w:t>
      </w:r>
    </w:p>
    <w:p w14:paraId="156AC7D6"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 xml:space="preserve">Тема 2 Світовий досвід соціально-емоційного навчання </w:t>
      </w:r>
    </w:p>
    <w:p w14:paraId="3C812B58"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 xml:space="preserve">Міжнародні дослідження </w:t>
      </w:r>
      <w:proofErr w:type="spellStart"/>
      <w:r w:rsidRPr="0063392F">
        <w:rPr>
          <w:rFonts w:ascii="Times New Roman" w:eastAsia="Times New Roman" w:hAnsi="Times New Roman" w:cs="Times New Roman"/>
          <w:bCs/>
          <w:color w:val="000000"/>
          <w:sz w:val="28"/>
          <w:szCs w:val="28"/>
          <w:lang w:val="uk-UA" w:eastAsia="uk-UA" w:bidi="uk-UA"/>
        </w:rPr>
        <w:t>ДоСЕН</w:t>
      </w:r>
      <w:proofErr w:type="spellEnd"/>
      <w:r w:rsidRPr="0063392F">
        <w:rPr>
          <w:rFonts w:ascii="Times New Roman" w:eastAsia="Times New Roman" w:hAnsi="Times New Roman" w:cs="Times New Roman"/>
          <w:bCs/>
          <w:color w:val="000000"/>
          <w:sz w:val="28"/>
          <w:szCs w:val="28"/>
          <w:lang w:val="uk-UA" w:eastAsia="uk-UA" w:bidi="uk-UA"/>
        </w:rPr>
        <w:t xml:space="preserve"> </w:t>
      </w:r>
      <w:r w:rsidRPr="0063392F">
        <w:rPr>
          <w:rFonts w:ascii="Times New Roman" w:eastAsia="Times New Roman" w:hAnsi="Times New Roman" w:cs="Times New Roman"/>
          <w:color w:val="000000"/>
          <w:sz w:val="28"/>
          <w:szCs w:val="28"/>
          <w:lang w:val="uk-UA" w:eastAsia="uk-UA" w:bidi="uk-UA"/>
        </w:rPr>
        <w:t xml:space="preserve">(дослідження соціально-емоційних навичок). Потреби вчительства в розвитку соціально-емоційних навичок крізь призму міжнародного дослідження </w:t>
      </w:r>
      <w:r w:rsidRPr="0063392F">
        <w:rPr>
          <w:rFonts w:ascii="Times New Roman" w:eastAsia="Times New Roman" w:hAnsi="Times New Roman" w:cs="Times New Roman"/>
          <w:color w:val="000000"/>
          <w:sz w:val="28"/>
          <w:szCs w:val="28"/>
          <w:lang w:val="en-US" w:eastAsia="en-US" w:bidi="en-US"/>
        </w:rPr>
        <w:t>TALIS</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Teaching</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and</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Learning</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International</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Survey</w:t>
      </w:r>
      <w:r w:rsidRPr="0063392F">
        <w:rPr>
          <w:rFonts w:ascii="Times New Roman" w:eastAsia="Times New Roman" w:hAnsi="Times New Roman" w:cs="Times New Roman"/>
          <w:color w:val="000000"/>
          <w:sz w:val="28"/>
          <w:szCs w:val="28"/>
          <w:lang w:val="uk-UA" w:eastAsia="en-US" w:bidi="en-US"/>
        </w:rPr>
        <w:t>).</w:t>
      </w:r>
      <w:r w:rsidRPr="0063392F">
        <w:rPr>
          <w:rFonts w:ascii="Times New Roman" w:eastAsia="Times New Roman" w:hAnsi="Times New Roman" w:cs="Times New Roman"/>
          <w:bCs/>
          <w:color w:val="000000"/>
          <w:sz w:val="28"/>
          <w:szCs w:val="28"/>
          <w:lang w:val="uk-UA" w:eastAsia="uk-UA" w:bidi="uk-UA"/>
        </w:rPr>
        <w:t xml:space="preserve"> </w:t>
      </w:r>
      <w:r w:rsidRPr="0063392F">
        <w:rPr>
          <w:rFonts w:ascii="Times New Roman" w:eastAsia="Times New Roman" w:hAnsi="Times New Roman" w:cs="Times New Roman"/>
          <w:color w:val="000000"/>
          <w:sz w:val="28"/>
          <w:szCs w:val="28"/>
          <w:lang w:val="uk-UA" w:eastAsia="uk-UA" w:bidi="uk-UA"/>
        </w:rPr>
        <w:t xml:space="preserve">Урахування результатів міжнародного дослідження </w:t>
      </w:r>
      <w:proofErr w:type="spellStart"/>
      <w:r w:rsidRPr="0063392F">
        <w:rPr>
          <w:rFonts w:ascii="Times New Roman" w:eastAsia="Times New Roman" w:hAnsi="Times New Roman" w:cs="Times New Roman"/>
          <w:color w:val="000000"/>
          <w:sz w:val="28"/>
          <w:szCs w:val="28"/>
          <w:lang w:val="uk-UA" w:eastAsia="uk-UA" w:bidi="uk-UA"/>
        </w:rPr>
        <w:t>ДоСЕН</w:t>
      </w:r>
      <w:proofErr w:type="spellEnd"/>
      <w:r w:rsidRPr="0063392F">
        <w:rPr>
          <w:rFonts w:ascii="Times New Roman" w:eastAsia="Times New Roman" w:hAnsi="Times New Roman" w:cs="Times New Roman"/>
          <w:color w:val="000000"/>
          <w:sz w:val="28"/>
          <w:szCs w:val="28"/>
          <w:lang w:val="uk-UA" w:eastAsia="uk-UA" w:bidi="uk-UA"/>
        </w:rPr>
        <w:t xml:space="preserve"> під час організації соціально-емоційного навчання. Найкращі практики впровадження СЕН у міжнародному освітньому просторі. Міжнародна організація з поширення соціально-емоційного навчання </w:t>
      </w:r>
      <w:r w:rsidRPr="0063392F">
        <w:rPr>
          <w:rFonts w:ascii="Times New Roman" w:eastAsia="Times New Roman" w:hAnsi="Times New Roman" w:cs="Times New Roman"/>
          <w:color w:val="000000"/>
          <w:sz w:val="28"/>
          <w:szCs w:val="28"/>
          <w:lang w:val="en-US" w:eastAsia="en-US" w:bidi="en-US"/>
        </w:rPr>
        <w:t>CASEL</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Collaborative</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for</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Academic</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Social</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and</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Emotional</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en-US" w:eastAsia="en-US" w:bidi="en-US"/>
        </w:rPr>
        <w:t>Learning</w:t>
      </w:r>
      <w:r w:rsidRPr="0063392F">
        <w:rPr>
          <w:rFonts w:ascii="Times New Roman" w:eastAsia="Times New Roman" w:hAnsi="Times New Roman" w:cs="Times New Roman"/>
          <w:color w:val="000000"/>
          <w:sz w:val="28"/>
          <w:szCs w:val="28"/>
          <w:lang w:val="uk-UA" w:eastAsia="en-US" w:bidi="en-US"/>
        </w:rPr>
        <w:t xml:space="preserve">) </w:t>
      </w:r>
      <w:r w:rsidRPr="0063392F">
        <w:rPr>
          <w:rFonts w:ascii="Times New Roman" w:eastAsia="Times New Roman" w:hAnsi="Times New Roman" w:cs="Times New Roman"/>
          <w:color w:val="000000"/>
          <w:sz w:val="28"/>
          <w:szCs w:val="28"/>
          <w:lang w:val="uk-UA" w:eastAsia="uk-UA" w:bidi="uk-UA"/>
        </w:rPr>
        <w:t xml:space="preserve">та її інформаційні, ресурси для вчительства. Застосунок </w:t>
      </w:r>
      <w:proofErr w:type="spellStart"/>
      <w:r w:rsidRPr="0063392F">
        <w:rPr>
          <w:rFonts w:ascii="Times New Roman" w:hAnsi="Times New Roman" w:cs="Times New Roman"/>
          <w:color w:val="0F0F0F"/>
          <w:sz w:val="28"/>
          <w:szCs w:val="28"/>
          <w:shd w:val="clear" w:color="auto" w:fill="FFFFFF"/>
        </w:rPr>
        <w:t>How</w:t>
      </w:r>
      <w:proofErr w:type="spellEnd"/>
      <w:r w:rsidRPr="0063392F">
        <w:rPr>
          <w:rFonts w:ascii="Times New Roman" w:hAnsi="Times New Roman" w:cs="Times New Roman"/>
          <w:color w:val="0F0F0F"/>
          <w:sz w:val="28"/>
          <w:szCs w:val="28"/>
          <w:shd w:val="clear" w:color="auto" w:fill="FFFFFF"/>
        </w:rPr>
        <w:t xml:space="preserve"> </w:t>
      </w:r>
      <w:proofErr w:type="spellStart"/>
      <w:r w:rsidRPr="0063392F">
        <w:rPr>
          <w:rFonts w:ascii="Times New Roman" w:hAnsi="Times New Roman" w:cs="Times New Roman"/>
          <w:color w:val="0F0F0F"/>
          <w:sz w:val="28"/>
          <w:szCs w:val="28"/>
          <w:shd w:val="clear" w:color="auto" w:fill="FFFFFF"/>
        </w:rPr>
        <w:t>We</w:t>
      </w:r>
      <w:proofErr w:type="spellEnd"/>
      <w:r w:rsidRPr="0063392F">
        <w:rPr>
          <w:rFonts w:ascii="Times New Roman" w:hAnsi="Times New Roman" w:cs="Times New Roman"/>
          <w:color w:val="0F0F0F"/>
          <w:sz w:val="28"/>
          <w:szCs w:val="28"/>
          <w:shd w:val="clear" w:color="auto" w:fill="FFFFFF"/>
        </w:rPr>
        <w:t xml:space="preserve"> </w:t>
      </w:r>
      <w:proofErr w:type="spellStart"/>
      <w:r w:rsidRPr="0063392F">
        <w:rPr>
          <w:rFonts w:ascii="Times New Roman" w:hAnsi="Times New Roman" w:cs="Times New Roman"/>
          <w:color w:val="0F0F0F"/>
          <w:sz w:val="28"/>
          <w:szCs w:val="28"/>
          <w:shd w:val="clear" w:color="auto" w:fill="FFFFFF"/>
        </w:rPr>
        <w:t>Feel</w:t>
      </w:r>
      <w:proofErr w:type="spellEnd"/>
      <w:r w:rsidRPr="0063392F">
        <w:rPr>
          <w:rFonts w:ascii="Times New Roman" w:hAnsi="Times New Roman" w:cs="Times New Roman"/>
          <w:color w:val="0F0F0F"/>
          <w:sz w:val="28"/>
          <w:szCs w:val="28"/>
          <w:shd w:val="clear" w:color="auto" w:fill="FFFFFF"/>
          <w:lang w:val="uk-UA"/>
        </w:rPr>
        <w:t>.</w:t>
      </w:r>
    </w:p>
    <w:p w14:paraId="42689733"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lastRenderedPageBreak/>
        <w:t>Тема 3 Впровадження міжнародного досвіду СЕН в освітній процес НУШ</w:t>
      </w:r>
    </w:p>
    <w:p w14:paraId="417D5D43"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 xml:space="preserve">Досвід участі України в </w:t>
      </w:r>
      <w:proofErr w:type="spellStart"/>
      <w:r w:rsidRPr="0063392F">
        <w:rPr>
          <w:rFonts w:ascii="Times New Roman" w:eastAsia="Times New Roman" w:hAnsi="Times New Roman" w:cs="Times New Roman"/>
          <w:color w:val="000000"/>
          <w:sz w:val="28"/>
          <w:szCs w:val="28"/>
          <w:lang w:val="uk-UA" w:eastAsia="uk-UA" w:bidi="uk-UA"/>
        </w:rPr>
        <w:t>ДоСЕН</w:t>
      </w:r>
      <w:proofErr w:type="spellEnd"/>
      <w:r w:rsidRPr="0063392F">
        <w:rPr>
          <w:rFonts w:ascii="Times New Roman" w:eastAsia="Times New Roman" w:hAnsi="Times New Roman" w:cs="Times New Roman"/>
          <w:color w:val="000000"/>
          <w:sz w:val="28"/>
          <w:szCs w:val="28"/>
          <w:lang w:val="uk-UA" w:eastAsia="uk-UA" w:bidi="uk-UA"/>
        </w:rPr>
        <w:t xml:space="preserve"> у 2023-2024 рр. Адаптація міжнародного досвіду СЕН до культурного контексту України. Міжнародні програми СЕН в Україні (Програма соціально-емоційного та етичного навчання, «Зерна», «</w:t>
      </w:r>
      <w:proofErr w:type="spellStart"/>
      <w:r w:rsidRPr="0063392F">
        <w:rPr>
          <w:rFonts w:ascii="Times New Roman" w:eastAsia="Times New Roman" w:hAnsi="Times New Roman" w:cs="Times New Roman"/>
          <w:color w:val="000000"/>
          <w:sz w:val="28"/>
          <w:szCs w:val="28"/>
          <w:lang w:val="uk-UA" w:eastAsia="uk-UA" w:bidi="uk-UA"/>
        </w:rPr>
        <w:t>Майндфулнес</w:t>
      </w:r>
      <w:proofErr w:type="spellEnd"/>
      <w:r w:rsidRPr="0063392F">
        <w:rPr>
          <w:rFonts w:ascii="Times New Roman" w:eastAsia="Times New Roman" w:hAnsi="Times New Roman" w:cs="Times New Roman"/>
          <w:color w:val="000000"/>
          <w:sz w:val="28"/>
          <w:szCs w:val="28"/>
          <w:lang w:val="uk-UA" w:eastAsia="uk-UA" w:bidi="uk-UA"/>
        </w:rPr>
        <w:t xml:space="preserve">», «Як ти?» тощо). Інтеграція в НУШ і використання СЕН на різних </w:t>
      </w:r>
      <w:proofErr w:type="spellStart"/>
      <w:r w:rsidRPr="0063392F">
        <w:rPr>
          <w:rFonts w:ascii="Times New Roman" w:eastAsia="Times New Roman" w:hAnsi="Times New Roman" w:cs="Times New Roman"/>
          <w:color w:val="000000"/>
          <w:sz w:val="28"/>
          <w:szCs w:val="28"/>
          <w:lang w:val="uk-UA" w:eastAsia="uk-UA" w:bidi="uk-UA"/>
        </w:rPr>
        <w:t>уроках</w:t>
      </w:r>
      <w:proofErr w:type="spellEnd"/>
      <w:r w:rsidRPr="0063392F">
        <w:rPr>
          <w:rFonts w:ascii="Times New Roman" w:eastAsia="Times New Roman" w:hAnsi="Times New Roman" w:cs="Times New Roman"/>
          <w:color w:val="000000"/>
          <w:sz w:val="28"/>
          <w:szCs w:val="28"/>
          <w:lang w:val="uk-UA" w:eastAsia="uk-UA" w:bidi="uk-UA"/>
        </w:rPr>
        <w:t xml:space="preserve">. Розвиток наскрізних умінь здобувачів НУШ у процесі впровадження міжнародних програм СЕН. </w:t>
      </w:r>
    </w:p>
    <w:p w14:paraId="016FB619"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 xml:space="preserve">Тема 4 Створення безпечного, здорового та інклюзивного освітнього середовища як результат впровадження СЕН </w:t>
      </w:r>
    </w:p>
    <w:p w14:paraId="35A99FFE"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lang w:val="uk-UA" w:eastAsia="uk-UA" w:bidi="uk-UA"/>
        </w:rPr>
        <w:t xml:space="preserve">Ключові </w:t>
      </w:r>
      <w:proofErr w:type="spellStart"/>
      <w:r w:rsidRPr="0063392F">
        <w:rPr>
          <w:rFonts w:ascii="Times New Roman" w:eastAsia="Times New Roman" w:hAnsi="Times New Roman" w:cs="Times New Roman"/>
          <w:color w:val="000000"/>
          <w:sz w:val="28"/>
          <w:szCs w:val="28"/>
          <w:lang w:val="uk-UA" w:eastAsia="uk-UA" w:bidi="uk-UA"/>
        </w:rPr>
        <w:t>уроки</w:t>
      </w:r>
      <w:proofErr w:type="spellEnd"/>
      <w:r w:rsidRPr="0063392F">
        <w:rPr>
          <w:rFonts w:ascii="Times New Roman" w:eastAsia="Times New Roman" w:hAnsi="Times New Roman" w:cs="Times New Roman"/>
          <w:color w:val="000000"/>
          <w:sz w:val="28"/>
          <w:szCs w:val="28"/>
          <w:lang w:val="uk-UA" w:eastAsia="uk-UA" w:bidi="uk-UA"/>
        </w:rPr>
        <w:t xml:space="preserve"> впровадження СЕН: системність, підготовка вчительства, залучення батьківської спільноти. Вимірювані показники впровадження СЕН. Переваги СЕН для батьківства та учнівства: академічний прогрес, зниження агресії та конфліктності, покращення психічного здоров’я, розвиток емпатії. Учительство як провідник розвитку соціально-емоційних навичок учнівства. </w:t>
      </w:r>
    </w:p>
    <w:p w14:paraId="476BB4FB" w14:textId="77777777" w:rsidR="00AF4F50" w:rsidRPr="0063392F" w:rsidRDefault="00AF4F50" w:rsidP="00AF4F50">
      <w:pPr>
        <w:widowControl w:val="0"/>
        <w:spacing w:after="0" w:line="240" w:lineRule="auto"/>
        <w:ind w:firstLine="709"/>
        <w:jc w:val="center"/>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МОДУЛЬ 2.</w:t>
      </w:r>
    </w:p>
    <w:p w14:paraId="0A0AE118" w14:textId="77777777" w:rsidR="00AF4F50" w:rsidRPr="0063392F" w:rsidRDefault="00AF4F50" w:rsidP="00AF4F50">
      <w:pPr>
        <w:widowControl w:val="0"/>
        <w:spacing w:after="0" w:line="240" w:lineRule="auto"/>
        <w:ind w:firstLine="709"/>
        <w:jc w:val="center"/>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ОСНОВНІ НАПРЯМИ, ЩО РОЗВИВАЄ СОЦІАЛЬНО-ЕМОЦІЙНЕ НАВЧАННЯ</w:t>
      </w:r>
    </w:p>
    <w:p w14:paraId="5E6A1C60"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Тема 5 Самоусвідомлення та саморегуляція</w:t>
      </w:r>
    </w:p>
    <w:p w14:paraId="27CF73BB"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color w:val="000000"/>
          <w:sz w:val="28"/>
          <w:szCs w:val="28"/>
          <w:lang w:val="uk-UA" w:eastAsia="uk-UA" w:bidi="uk-UA"/>
        </w:rPr>
      </w:pPr>
      <w:r w:rsidRPr="0063392F">
        <w:rPr>
          <w:rFonts w:ascii="Times New Roman" w:hAnsi="Times New Roman" w:cs="Times New Roman"/>
          <w:sz w:val="28"/>
          <w:szCs w:val="28"/>
        </w:rPr>
        <w:t xml:space="preserve">Самоусвідомлення </w:t>
      </w:r>
      <w:r w:rsidRPr="0063392F">
        <w:rPr>
          <w:rFonts w:ascii="Times New Roman" w:hAnsi="Times New Roman" w:cs="Times New Roman"/>
          <w:sz w:val="28"/>
          <w:szCs w:val="28"/>
          <w:lang w:val="uk-UA"/>
        </w:rPr>
        <w:t>як</w:t>
      </w:r>
      <w:r w:rsidRPr="0063392F">
        <w:rPr>
          <w:rFonts w:ascii="Times New Roman" w:hAnsi="Times New Roman" w:cs="Times New Roman"/>
          <w:sz w:val="28"/>
          <w:szCs w:val="28"/>
        </w:rPr>
        <w:t xml:space="preserve"> здатність розуміти власні емоції, думки та цінності, а також те, як вони впливають на поведінку в різних контекстах</w:t>
      </w:r>
      <w:r w:rsidRPr="0063392F">
        <w:rPr>
          <w:rFonts w:ascii="Times New Roman" w:hAnsi="Times New Roman" w:cs="Times New Roman"/>
          <w:sz w:val="28"/>
          <w:szCs w:val="28"/>
          <w:lang w:val="uk-UA"/>
        </w:rPr>
        <w:t xml:space="preserve">. Компоненти самоусвідомлення: усвідомлення емоцій, реалістична самооцінка, впевненість у собі, знання власних цінностей та мотивацій. Сучасне розуміння «помилок». </w:t>
      </w:r>
      <w:r w:rsidRPr="0063392F">
        <w:rPr>
          <w:rFonts w:ascii="Times New Roman" w:eastAsia="Times New Roman" w:hAnsi="Times New Roman" w:cs="Times New Roman"/>
          <w:color w:val="000000"/>
          <w:sz w:val="28"/>
          <w:szCs w:val="28"/>
          <w:lang w:val="uk-UA" w:eastAsia="uk-UA" w:bidi="uk-UA"/>
        </w:rPr>
        <w:t xml:space="preserve">Конструктивне керування емоціями як здатність розуміти, приймати та ефективно реагувати на власні почуття і адекватно сприймати емоції інших. Чітке розуміння своїх </w:t>
      </w:r>
      <w:proofErr w:type="spellStart"/>
      <w:r w:rsidRPr="0063392F">
        <w:rPr>
          <w:rFonts w:ascii="Times New Roman" w:eastAsia="Times New Roman" w:hAnsi="Times New Roman" w:cs="Times New Roman"/>
          <w:color w:val="000000"/>
          <w:sz w:val="28"/>
          <w:szCs w:val="28"/>
          <w:lang w:val="uk-UA" w:eastAsia="uk-UA" w:bidi="uk-UA"/>
        </w:rPr>
        <w:t>відчуттів</w:t>
      </w:r>
      <w:proofErr w:type="spellEnd"/>
      <w:r w:rsidRPr="0063392F">
        <w:rPr>
          <w:rFonts w:ascii="Times New Roman" w:eastAsia="Times New Roman" w:hAnsi="Times New Roman" w:cs="Times New Roman"/>
          <w:color w:val="000000"/>
          <w:sz w:val="28"/>
          <w:szCs w:val="28"/>
          <w:lang w:val="uk-UA" w:eastAsia="uk-UA" w:bidi="uk-UA"/>
        </w:rPr>
        <w:t xml:space="preserve">. Відчуття емоції без засудження. Вибір здорових способів вираження </w:t>
      </w:r>
      <w:r w:rsidRPr="0063392F">
        <w:rPr>
          <w:rFonts w:ascii="Times New Roman" w:eastAsia="Lucida Sans Unicode" w:hAnsi="Times New Roman" w:cs="Times New Roman"/>
          <w:color w:val="000000"/>
          <w:sz w:val="28"/>
          <w:szCs w:val="28"/>
          <w:lang w:val="uk-UA" w:eastAsia="uk-UA" w:bidi="uk-UA"/>
        </w:rPr>
        <w:t xml:space="preserve">почуттів. </w:t>
      </w:r>
      <w:r w:rsidRPr="0063392F">
        <w:rPr>
          <w:rFonts w:ascii="Times New Roman" w:eastAsia="Times New Roman" w:hAnsi="Times New Roman" w:cs="Times New Roman"/>
          <w:color w:val="000000"/>
          <w:sz w:val="28"/>
          <w:szCs w:val="28"/>
          <w:lang w:val="uk-UA" w:eastAsia="uk-UA" w:bidi="uk-UA"/>
        </w:rPr>
        <w:t>Здатність змінювати поведінку відповідно до емоційного стану, щоб досягти бажаних результатів, не піддаватися руйнівним імпульсам.</w:t>
      </w:r>
    </w:p>
    <w:p w14:paraId="5C979324"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u w:val="single"/>
          <w:lang w:val="uk-UA" w:eastAsia="uk-UA" w:bidi="uk-UA"/>
        </w:rPr>
        <w:t>Практичні інструменти</w:t>
      </w:r>
      <w:r w:rsidRPr="0063392F">
        <w:rPr>
          <w:rFonts w:ascii="Times New Roman" w:eastAsia="Times New Roman" w:hAnsi="Times New Roman" w:cs="Times New Roman"/>
          <w:color w:val="000000"/>
          <w:sz w:val="28"/>
          <w:szCs w:val="28"/>
          <w:lang w:val="uk-UA" w:eastAsia="uk-UA" w:bidi="uk-UA"/>
        </w:rPr>
        <w:t xml:space="preserve"> для розвитку самоусвідомлення та саморегуляції в освітньому процесі. Практики Моделі стійкості спільнот (МСС) як інструмент тілесної та емоційної грамотності для розвитку стресостійкості. Набір навичок, скерованих на увагу до тіла й плекання приємних і нейтральних </w:t>
      </w:r>
      <w:proofErr w:type="spellStart"/>
      <w:r w:rsidRPr="0063392F">
        <w:rPr>
          <w:rFonts w:ascii="Times New Roman" w:eastAsia="Times New Roman" w:hAnsi="Times New Roman" w:cs="Times New Roman"/>
          <w:color w:val="000000"/>
          <w:sz w:val="28"/>
          <w:szCs w:val="28"/>
          <w:lang w:val="uk-UA" w:eastAsia="uk-UA" w:bidi="uk-UA"/>
        </w:rPr>
        <w:t>самовідчуттів</w:t>
      </w:r>
      <w:proofErr w:type="spellEnd"/>
      <w:r w:rsidRPr="0063392F">
        <w:rPr>
          <w:rFonts w:ascii="Times New Roman" w:eastAsia="Times New Roman" w:hAnsi="Times New Roman" w:cs="Times New Roman"/>
          <w:color w:val="000000"/>
          <w:sz w:val="28"/>
          <w:szCs w:val="28"/>
          <w:lang w:val="uk-UA" w:eastAsia="uk-UA" w:bidi="uk-UA"/>
        </w:rPr>
        <w:t xml:space="preserve"> у ньому («Зчитування», «Заземлення», «</w:t>
      </w:r>
      <w:proofErr w:type="spellStart"/>
      <w:r w:rsidRPr="0063392F">
        <w:rPr>
          <w:rFonts w:ascii="Times New Roman" w:eastAsia="Times New Roman" w:hAnsi="Times New Roman" w:cs="Times New Roman"/>
          <w:color w:val="000000"/>
          <w:sz w:val="28"/>
          <w:szCs w:val="28"/>
          <w:lang w:val="uk-UA" w:eastAsia="uk-UA" w:bidi="uk-UA"/>
        </w:rPr>
        <w:t>Ресурсність</w:t>
      </w:r>
      <w:proofErr w:type="spellEnd"/>
      <w:r w:rsidRPr="0063392F">
        <w:rPr>
          <w:rFonts w:ascii="Times New Roman" w:eastAsia="Times New Roman" w:hAnsi="Times New Roman" w:cs="Times New Roman"/>
          <w:color w:val="000000"/>
          <w:sz w:val="28"/>
          <w:szCs w:val="28"/>
          <w:lang w:val="uk-UA" w:eastAsia="uk-UA" w:bidi="uk-UA"/>
        </w:rPr>
        <w:t xml:space="preserve">», «4 стихії»). Практики </w:t>
      </w:r>
      <w:r w:rsidRPr="0063392F">
        <w:rPr>
          <w:rFonts w:ascii="Times New Roman" w:eastAsia="Lucida Sans Unicode" w:hAnsi="Times New Roman" w:cs="Times New Roman"/>
          <w:color w:val="000000"/>
          <w:sz w:val="28"/>
          <w:szCs w:val="28"/>
          <w:lang w:val="uk-UA" w:eastAsia="uk-UA" w:bidi="uk-UA"/>
        </w:rPr>
        <w:t xml:space="preserve">«Миттєва </w:t>
      </w:r>
      <w:r w:rsidRPr="0063392F">
        <w:rPr>
          <w:rFonts w:ascii="Times New Roman" w:eastAsia="Times New Roman" w:hAnsi="Times New Roman" w:cs="Times New Roman"/>
          <w:color w:val="000000"/>
          <w:sz w:val="28"/>
          <w:szCs w:val="28"/>
          <w:lang w:val="uk-UA" w:eastAsia="uk-UA" w:bidi="uk-UA"/>
        </w:rPr>
        <w:t xml:space="preserve">допомога!». Як </w:t>
      </w:r>
      <w:r w:rsidRPr="0063392F">
        <w:rPr>
          <w:rFonts w:ascii="Times New Roman" w:hAnsi="Times New Roman" w:cs="Times New Roman"/>
          <w:color w:val="000000"/>
          <w:sz w:val="28"/>
          <w:szCs w:val="28"/>
          <w:shd w:val="clear" w:color="auto" w:fill="FFFFFF"/>
        </w:rPr>
        <w:t>кидати виклик «автоматичним думкам</w:t>
      </w:r>
      <w:r w:rsidRPr="0063392F">
        <w:rPr>
          <w:rFonts w:ascii="Times New Roman" w:hAnsi="Times New Roman" w:cs="Times New Roman"/>
          <w:color w:val="000000"/>
          <w:sz w:val="28"/>
          <w:szCs w:val="28"/>
          <w:shd w:val="clear" w:color="auto" w:fill="FFFFFF"/>
          <w:lang w:val="uk-UA"/>
        </w:rPr>
        <w:t>»</w:t>
      </w:r>
      <w:r w:rsidRPr="0063392F">
        <w:rPr>
          <w:rFonts w:ascii="Times New Roman" w:hAnsi="Times New Roman" w:cs="Times New Roman"/>
          <w:color w:val="000000"/>
          <w:sz w:val="28"/>
          <w:szCs w:val="28"/>
          <w:shd w:val="clear" w:color="auto" w:fill="FFFFFF"/>
        </w:rPr>
        <w:t>, які викликають сильні емоції</w:t>
      </w:r>
      <w:r w:rsidRPr="0063392F">
        <w:rPr>
          <w:rFonts w:ascii="Times New Roman" w:hAnsi="Times New Roman" w:cs="Times New Roman"/>
          <w:color w:val="000000"/>
          <w:sz w:val="28"/>
          <w:szCs w:val="28"/>
          <w:shd w:val="clear" w:color="auto" w:fill="FFFFFF"/>
          <w:lang w:val="uk-UA"/>
        </w:rPr>
        <w:t>?</w:t>
      </w:r>
    </w:p>
    <w:p w14:paraId="3DF4AD7C"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Тема 6 Соціальна обізнаність</w:t>
      </w:r>
    </w:p>
    <w:p w14:paraId="6EB04CFA" w14:textId="77777777" w:rsidR="00AF4F50" w:rsidRPr="0063392F" w:rsidRDefault="00AF4F50" w:rsidP="00AF4F50">
      <w:pPr>
        <w:widowControl w:val="0"/>
        <w:spacing w:after="0" w:line="240" w:lineRule="auto"/>
        <w:ind w:firstLine="709"/>
        <w:jc w:val="both"/>
        <w:outlineLvl w:val="2"/>
        <w:rPr>
          <w:rFonts w:ascii="Times New Roman" w:hAnsi="Times New Roman" w:cs="Times New Roman"/>
          <w:sz w:val="28"/>
          <w:szCs w:val="28"/>
          <w:lang w:val="uk-UA"/>
        </w:rPr>
      </w:pPr>
      <w:r w:rsidRPr="0063392F">
        <w:rPr>
          <w:rFonts w:ascii="Times New Roman" w:hAnsi="Times New Roman" w:cs="Times New Roman"/>
          <w:sz w:val="28"/>
          <w:szCs w:val="28"/>
          <w:lang w:val="uk-UA"/>
        </w:rPr>
        <w:t xml:space="preserve">Соціальна обізнаність як </w:t>
      </w:r>
      <w:r w:rsidRPr="0063392F">
        <w:rPr>
          <w:rFonts w:ascii="Times New Roman" w:hAnsi="Times New Roman" w:cs="Times New Roman"/>
          <w:sz w:val="28"/>
          <w:szCs w:val="28"/>
        </w:rPr>
        <w:t>здатність розуміти позицію інших людей, зокрема тих, хто походить з іншого середовища, культури та контексту, а також здатність до співпереживання</w:t>
      </w:r>
      <w:r w:rsidRPr="0063392F">
        <w:rPr>
          <w:rFonts w:ascii="Times New Roman" w:hAnsi="Times New Roman" w:cs="Times New Roman"/>
          <w:sz w:val="28"/>
          <w:szCs w:val="28"/>
          <w:lang w:val="uk-UA"/>
        </w:rPr>
        <w:t xml:space="preserve">. Поняття емпатія. </w:t>
      </w:r>
      <w:r w:rsidRPr="0063392F">
        <w:rPr>
          <w:rFonts w:ascii="Times New Roman" w:hAnsi="Times New Roman" w:cs="Times New Roman"/>
          <w:sz w:val="28"/>
          <w:szCs w:val="28"/>
        </w:rPr>
        <w:t xml:space="preserve">Розуміння соціальних та етичних норм. </w:t>
      </w:r>
      <w:r w:rsidRPr="0063392F">
        <w:rPr>
          <w:rFonts w:ascii="Times New Roman" w:hAnsi="Times New Roman" w:cs="Times New Roman"/>
          <w:sz w:val="28"/>
          <w:szCs w:val="28"/>
          <w:lang w:val="uk-UA"/>
        </w:rPr>
        <w:t>Толерантність та п</w:t>
      </w:r>
      <w:proofErr w:type="spellStart"/>
      <w:r w:rsidRPr="0063392F">
        <w:rPr>
          <w:rFonts w:ascii="Times New Roman" w:hAnsi="Times New Roman" w:cs="Times New Roman"/>
          <w:sz w:val="28"/>
          <w:szCs w:val="28"/>
        </w:rPr>
        <w:t>рийняття</w:t>
      </w:r>
      <w:proofErr w:type="spellEnd"/>
      <w:r w:rsidRPr="0063392F">
        <w:rPr>
          <w:rFonts w:ascii="Times New Roman" w:hAnsi="Times New Roman" w:cs="Times New Roman"/>
          <w:sz w:val="28"/>
          <w:szCs w:val="28"/>
        </w:rPr>
        <w:t xml:space="preserve"> інших. Готовність до надання допомоги.</w:t>
      </w:r>
      <w:r w:rsidRPr="0063392F">
        <w:rPr>
          <w:rFonts w:ascii="Times New Roman" w:hAnsi="Times New Roman" w:cs="Times New Roman"/>
          <w:sz w:val="28"/>
          <w:szCs w:val="28"/>
          <w:lang w:val="uk-UA"/>
        </w:rPr>
        <w:t xml:space="preserve"> Феномен альтруїзму. </w:t>
      </w:r>
    </w:p>
    <w:p w14:paraId="7C861857"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color w:val="000000"/>
          <w:sz w:val="28"/>
          <w:szCs w:val="28"/>
          <w:u w:val="single"/>
          <w:lang w:val="uk-UA" w:eastAsia="uk-UA" w:bidi="uk-UA"/>
        </w:rPr>
        <w:t>Практичні інструменти</w:t>
      </w:r>
      <w:r w:rsidRPr="0063392F">
        <w:rPr>
          <w:rFonts w:ascii="Times New Roman" w:eastAsia="Times New Roman" w:hAnsi="Times New Roman" w:cs="Times New Roman"/>
          <w:color w:val="000000"/>
          <w:sz w:val="28"/>
          <w:szCs w:val="28"/>
          <w:lang w:val="uk-UA" w:eastAsia="uk-UA" w:bidi="uk-UA"/>
        </w:rPr>
        <w:t xml:space="preserve">: </w:t>
      </w:r>
      <w:r w:rsidRPr="0063392F">
        <w:rPr>
          <w:rFonts w:ascii="Times New Roman" w:hAnsi="Times New Roman" w:cs="Times New Roman"/>
          <w:sz w:val="28"/>
          <w:szCs w:val="28"/>
        </w:rPr>
        <w:t>Гра «Театр емоцій 2.0»</w:t>
      </w:r>
      <w:r w:rsidRPr="0063392F">
        <w:rPr>
          <w:rFonts w:ascii="Times New Roman" w:hAnsi="Times New Roman" w:cs="Times New Roman"/>
          <w:sz w:val="28"/>
          <w:szCs w:val="28"/>
          <w:lang w:val="uk-UA"/>
        </w:rPr>
        <w:t>, «Палітра емоцій».</w:t>
      </w:r>
    </w:p>
    <w:p w14:paraId="3F60B5D2"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Тема 7 Навички міжособистісного спілкування: розв'язання проблем та конфліктів</w:t>
      </w:r>
    </w:p>
    <w:p w14:paraId="7C2C08A3"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color w:val="000000"/>
          <w:sz w:val="28"/>
          <w:szCs w:val="28"/>
          <w:lang w:val="uk-UA" w:eastAsia="uk-UA" w:bidi="uk-UA"/>
        </w:rPr>
      </w:pPr>
      <w:r w:rsidRPr="0063392F">
        <w:rPr>
          <w:rFonts w:ascii="Times New Roman" w:hAnsi="Times New Roman" w:cs="Times New Roman"/>
          <w:sz w:val="28"/>
          <w:szCs w:val="28"/>
          <w:lang w:val="uk-UA"/>
        </w:rPr>
        <w:lastRenderedPageBreak/>
        <w:t xml:space="preserve">Активне слухання, </w:t>
      </w:r>
      <w:r w:rsidRPr="0063392F">
        <w:rPr>
          <w:rFonts w:ascii="Times New Roman" w:hAnsi="Times New Roman" w:cs="Times New Roman"/>
          <w:sz w:val="28"/>
          <w:szCs w:val="28"/>
        </w:rPr>
        <w:t>доброзичливе спілкування та розв’язання конфліктів</w:t>
      </w:r>
      <w:r w:rsidRPr="0063392F">
        <w:rPr>
          <w:rFonts w:ascii="Times New Roman" w:hAnsi="Times New Roman" w:cs="Times New Roman"/>
          <w:sz w:val="28"/>
          <w:szCs w:val="28"/>
          <w:lang w:val="uk-UA"/>
        </w:rPr>
        <w:t>.</w:t>
      </w:r>
      <w:r w:rsidRPr="0063392F">
        <w:rPr>
          <w:rFonts w:ascii="Times New Roman" w:eastAsia="Times New Roman" w:hAnsi="Times New Roman" w:cs="Times New Roman"/>
          <w:color w:val="000000"/>
          <w:sz w:val="28"/>
          <w:szCs w:val="28"/>
          <w:lang w:val="uk-UA" w:eastAsia="uk-UA" w:bidi="uk-UA"/>
        </w:rPr>
        <w:t xml:space="preserve"> Здатність слухати, розуміти та враховувати думки інших. Чітке висловлення ідей та відкритий обмін інформацією. Визначення та виконання обов'язків у команді. Готовність підтримувати однолітків і одноліток та ділитися знаннями. Конструктивний пошук спільних рішень у разі розбіжностей. Усвідомлення колективної відповідальності за результат. Скринінг конфліктної ситуації. Модель комунікації </w:t>
      </w:r>
      <w:proofErr w:type="spellStart"/>
      <w:r w:rsidRPr="0063392F">
        <w:rPr>
          <w:rFonts w:ascii="Times New Roman" w:eastAsia="Times New Roman" w:hAnsi="Times New Roman" w:cs="Times New Roman"/>
          <w:color w:val="000000"/>
          <w:sz w:val="28"/>
          <w:szCs w:val="28"/>
          <w:lang w:val="uk-UA" w:eastAsia="uk-UA" w:bidi="uk-UA"/>
        </w:rPr>
        <w:t>Бодінот</w:t>
      </w:r>
      <w:proofErr w:type="spellEnd"/>
      <w:r w:rsidRPr="0063392F">
        <w:rPr>
          <w:rFonts w:ascii="Times New Roman" w:eastAsia="Times New Roman" w:hAnsi="Times New Roman" w:cs="Times New Roman"/>
          <w:color w:val="000000"/>
          <w:sz w:val="28"/>
          <w:szCs w:val="28"/>
          <w:lang w:val="uk-UA" w:eastAsia="uk-UA" w:bidi="uk-UA"/>
        </w:rPr>
        <w:t xml:space="preserve"> (</w:t>
      </w:r>
      <w:proofErr w:type="spellStart"/>
      <w:r w:rsidRPr="0063392F">
        <w:rPr>
          <w:rFonts w:ascii="Times New Roman" w:eastAsia="Times New Roman" w:hAnsi="Times New Roman" w:cs="Times New Roman"/>
          <w:color w:val="000000"/>
          <w:sz w:val="28"/>
          <w:szCs w:val="28"/>
          <w:lang w:val="en-US" w:eastAsia="uk-UA" w:bidi="uk-UA"/>
        </w:rPr>
        <w:t>bodyknot</w:t>
      </w:r>
      <w:proofErr w:type="spellEnd"/>
      <w:r w:rsidRPr="0063392F">
        <w:rPr>
          <w:rFonts w:ascii="Times New Roman" w:eastAsia="Times New Roman" w:hAnsi="Times New Roman" w:cs="Times New Roman"/>
          <w:color w:val="000000"/>
          <w:sz w:val="28"/>
          <w:szCs w:val="28"/>
          <w:lang w:val="uk-UA" w:eastAsia="uk-UA" w:bidi="uk-UA"/>
        </w:rPr>
        <w:t>) при розв’язанні конфліктів.</w:t>
      </w:r>
    </w:p>
    <w:p w14:paraId="40543CC4"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color w:val="000000"/>
          <w:sz w:val="28"/>
          <w:szCs w:val="28"/>
          <w:lang w:val="ru-RU" w:eastAsia="uk-UA" w:bidi="uk-UA"/>
        </w:rPr>
      </w:pPr>
      <w:r w:rsidRPr="0063392F">
        <w:rPr>
          <w:rFonts w:ascii="Times New Roman" w:eastAsia="Times New Roman" w:hAnsi="Times New Roman" w:cs="Times New Roman"/>
          <w:color w:val="000000"/>
          <w:sz w:val="28"/>
          <w:szCs w:val="28"/>
          <w:u w:val="single"/>
          <w:lang w:val="uk-UA" w:eastAsia="uk-UA" w:bidi="uk-UA"/>
        </w:rPr>
        <w:t>Практичні інструменти</w:t>
      </w:r>
      <w:r w:rsidRPr="0063392F">
        <w:rPr>
          <w:rFonts w:ascii="Times New Roman" w:eastAsia="Times New Roman" w:hAnsi="Times New Roman" w:cs="Times New Roman"/>
          <w:color w:val="000000"/>
          <w:sz w:val="28"/>
          <w:szCs w:val="28"/>
          <w:lang w:val="uk-UA" w:eastAsia="uk-UA" w:bidi="uk-UA"/>
        </w:rPr>
        <w:t xml:space="preserve"> розвитку в учнівства здатності до співпраці з іншими. Вправи: «Спільний малюнок», «Вежа з сірників». Груповий проект «Інтеграція СЕН у шкільні предмети».</w:t>
      </w:r>
    </w:p>
    <w:p w14:paraId="7AAC063D"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
          <w:bCs/>
          <w:color w:val="000000"/>
          <w:sz w:val="28"/>
          <w:szCs w:val="28"/>
          <w:lang w:val="uk-UA" w:eastAsia="uk-UA" w:bidi="uk-UA"/>
        </w:rPr>
        <w:t>Тема 8 Відповідальне ухвалення рішень</w:t>
      </w:r>
    </w:p>
    <w:p w14:paraId="3478469A"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b/>
          <w:bCs/>
          <w:color w:val="000000"/>
          <w:sz w:val="28"/>
          <w:szCs w:val="28"/>
          <w:lang w:val="uk-UA" w:eastAsia="uk-UA" w:bidi="uk-UA"/>
        </w:rPr>
      </w:pPr>
      <w:r w:rsidRPr="0063392F">
        <w:rPr>
          <w:rFonts w:ascii="Times New Roman" w:eastAsia="Times New Roman" w:hAnsi="Times New Roman" w:cs="Times New Roman"/>
          <w:bCs/>
          <w:color w:val="000000"/>
          <w:sz w:val="28"/>
          <w:szCs w:val="28"/>
          <w:lang w:val="uk-UA" w:eastAsia="uk-UA" w:bidi="uk-UA"/>
        </w:rPr>
        <w:t>Відповідальне ухвалення рішень як</w:t>
      </w:r>
      <w:r w:rsidRPr="0063392F">
        <w:rPr>
          <w:rFonts w:ascii="Times New Roman" w:eastAsia="Times New Roman" w:hAnsi="Times New Roman" w:cs="Times New Roman"/>
          <w:b/>
          <w:bCs/>
          <w:color w:val="000000"/>
          <w:sz w:val="28"/>
          <w:szCs w:val="28"/>
          <w:lang w:val="uk-UA" w:eastAsia="uk-UA" w:bidi="uk-UA"/>
        </w:rPr>
        <w:t xml:space="preserve"> </w:t>
      </w:r>
      <w:r w:rsidRPr="0063392F">
        <w:rPr>
          <w:rFonts w:ascii="Times New Roman" w:hAnsi="Times New Roman" w:cs="Times New Roman"/>
          <w:sz w:val="28"/>
          <w:szCs w:val="28"/>
        </w:rPr>
        <w:t>здатність робити турботливий та конструктивний вибір особистої поведінки та соціальної взаємодії в різних ситуаціях</w:t>
      </w:r>
      <w:r w:rsidRPr="0063392F">
        <w:rPr>
          <w:rFonts w:ascii="Times New Roman" w:hAnsi="Times New Roman" w:cs="Times New Roman"/>
          <w:sz w:val="28"/>
          <w:szCs w:val="28"/>
          <w:lang w:val="uk-UA"/>
        </w:rPr>
        <w:t xml:space="preserve">. Компоненти здатності відповідального ухвалення рішень: діагностика </w:t>
      </w:r>
      <w:r w:rsidRPr="0063392F">
        <w:rPr>
          <w:rFonts w:ascii="Times New Roman" w:hAnsi="Times New Roman" w:cs="Times New Roman"/>
          <w:sz w:val="28"/>
          <w:szCs w:val="28"/>
        </w:rPr>
        <w:t>ситуації, пошук альтернативних рішень, усвідомлення наслідків</w:t>
      </w:r>
      <w:r w:rsidRPr="0063392F">
        <w:rPr>
          <w:rFonts w:ascii="Times New Roman" w:hAnsi="Times New Roman" w:cs="Times New Roman"/>
          <w:sz w:val="28"/>
          <w:szCs w:val="28"/>
          <w:lang w:val="uk-UA"/>
        </w:rPr>
        <w:t>, в</w:t>
      </w:r>
      <w:proofErr w:type="spellStart"/>
      <w:r w:rsidRPr="0063392F">
        <w:rPr>
          <w:rFonts w:ascii="Times New Roman" w:hAnsi="Times New Roman" w:cs="Times New Roman"/>
          <w:sz w:val="28"/>
          <w:szCs w:val="28"/>
        </w:rPr>
        <w:t>ибір</w:t>
      </w:r>
      <w:proofErr w:type="spellEnd"/>
      <w:r w:rsidRPr="0063392F">
        <w:rPr>
          <w:rFonts w:ascii="Times New Roman" w:hAnsi="Times New Roman" w:cs="Times New Roman"/>
          <w:sz w:val="28"/>
          <w:szCs w:val="28"/>
        </w:rPr>
        <w:t xml:space="preserve"> на основі цінностей</w:t>
      </w:r>
      <w:r w:rsidRPr="0063392F">
        <w:rPr>
          <w:rFonts w:ascii="Times New Roman" w:hAnsi="Times New Roman" w:cs="Times New Roman"/>
          <w:sz w:val="28"/>
          <w:szCs w:val="28"/>
          <w:lang w:val="uk-UA"/>
        </w:rPr>
        <w:t xml:space="preserve">. </w:t>
      </w:r>
      <w:r w:rsidRPr="0063392F">
        <w:rPr>
          <w:rFonts w:ascii="Times New Roman" w:eastAsia="Times New Roman" w:hAnsi="Times New Roman" w:cs="Times New Roman"/>
          <w:color w:val="000000"/>
          <w:sz w:val="28"/>
          <w:szCs w:val="28"/>
          <w:lang w:val="uk-UA" w:eastAsia="uk-UA" w:bidi="uk-UA"/>
        </w:rPr>
        <w:t>Розв'язання проблем у співпраці як комплексна навичка визначення, аналізу та подолання перешкод на шляху до досягнення мети. Чітке усвідомлення суті зовнішніх та внутрішніх труднощів. Розуміння причин, контексту та можливих наслідків. Пошук різноманітних екологічних варіантів подолання. Оцінка ефективності та ризиків кожного варіанту. Реалізація обраного плану дій. Аналіз успішності рішення та коригування за потреби.</w:t>
      </w:r>
    </w:p>
    <w:p w14:paraId="05393FEA" w14:textId="77777777" w:rsidR="00AF4F50" w:rsidRPr="0063392F" w:rsidRDefault="00AF4F50" w:rsidP="00AF4F50">
      <w:pPr>
        <w:widowControl w:val="0"/>
        <w:spacing w:after="0" w:line="240" w:lineRule="auto"/>
        <w:ind w:firstLine="709"/>
        <w:jc w:val="both"/>
        <w:outlineLvl w:val="2"/>
        <w:rPr>
          <w:rFonts w:ascii="Times New Roman" w:eastAsia="Times New Roman" w:hAnsi="Times New Roman" w:cs="Times New Roman"/>
          <w:color w:val="000000"/>
          <w:sz w:val="28"/>
          <w:szCs w:val="28"/>
          <w:lang w:val="uk-UA" w:eastAsia="uk-UA" w:bidi="uk-UA"/>
        </w:rPr>
      </w:pPr>
      <w:r w:rsidRPr="0063392F">
        <w:rPr>
          <w:rFonts w:ascii="Times New Roman" w:eastAsia="Times New Roman" w:hAnsi="Times New Roman" w:cs="Times New Roman"/>
          <w:color w:val="000000"/>
          <w:sz w:val="28"/>
          <w:szCs w:val="28"/>
          <w:u w:val="single"/>
          <w:lang w:val="uk-UA" w:eastAsia="uk-UA" w:bidi="uk-UA"/>
        </w:rPr>
        <w:t>Практичні інструменти</w:t>
      </w:r>
      <w:r w:rsidRPr="0063392F">
        <w:rPr>
          <w:rFonts w:ascii="Times New Roman" w:eastAsia="Times New Roman" w:hAnsi="Times New Roman" w:cs="Times New Roman"/>
          <w:color w:val="000000"/>
          <w:sz w:val="28"/>
          <w:szCs w:val="28"/>
          <w:lang w:val="uk-UA" w:eastAsia="uk-UA" w:bidi="uk-UA"/>
        </w:rPr>
        <w:t xml:space="preserve"> розвитку в учнівства здатності до розв'язання проблем. «Розслідування труднощів», «Аналіз ризиків і </w:t>
      </w:r>
      <w:proofErr w:type="spellStart"/>
      <w:r w:rsidRPr="0063392F">
        <w:rPr>
          <w:rFonts w:ascii="Times New Roman" w:eastAsia="Times New Roman" w:hAnsi="Times New Roman" w:cs="Times New Roman"/>
          <w:color w:val="000000"/>
          <w:sz w:val="28"/>
          <w:szCs w:val="28"/>
          <w:lang w:val="uk-UA" w:eastAsia="uk-UA" w:bidi="uk-UA"/>
        </w:rPr>
        <w:t>вигод</w:t>
      </w:r>
      <w:proofErr w:type="spellEnd"/>
      <w:r w:rsidRPr="0063392F">
        <w:rPr>
          <w:rFonts w:ascii="Times New Roman" w:eastAsia="Times New Roman" w:hAnsi="Times New Roman" w:cs="Times New Roman"/>
          <w:color w:val="000000"/>
          <w:sz w:val="28"/>
          <w:szCs w:val="28"/>
          <w:lang w:val="uk-UA" w:eastAsia="uk-UA" w:bidi="uk-UA"/>
        </w:rPr>
        <w:t xml:space="preserve">», «План дій і зворотний зв’язок». </w:t>
      </w:r>
    </w:p>
    <w:p w14:paraId="4E473DB9" w14:textId="5F70EBD4" w:rsidR="00D95664" w:rsidRDefault="00D95664" w:rsidP="0063392F">
      <w:pPr>
        <w:shd w:val="clear" w:color="auto" w:fill="FFFFFF"/>
        <w:spacing w:after="0" w:line="240" w:lineRule="auto"/>
        <w:ind w:firstLine="720"/>
        <w:jc w:val="both"/>
        <w:rPr>
          <w:rFonts w:ascii="Times New Roman" w:eastAsia="Times New Roman" w:hAnsi="Times New Roman" w:cs="Times New Roman"/>
          <w:sz w:val="28"/>
          <w:szCs w:val="28"/>
          <w:lang w:val="uk-UA"/>
        </w:rPr>
      </w:pPr>
    </w:p>
    <w:p w14:paraId="72A1C8E0" w14:textId="77777777" w:rsidR="008248ED" w:rsidRPr="0063392F" w:rsidRDefault="003101F9" w:rsidP="0063392F">
      <w:pPr>
        <w:shd w:val="clear" w:color="auto" w:fill="FFFFFF"/>
        <w:spacing w:after="0" w:line="240" w:lineRule="auto"/>
        <w:jc w:val="center"/>
        <w:rPr>
          <w:rFonts w:ascii="Times New Roman" w:eastAsia="Times New Roman" w:hAnsi="Times New Roman" w:cs="Times New Roman"/>
          <w:b/>
          <w:bCs/>
          <w:sz w:val="28"/>
          <w:szCs w:val="28"/>
          <w:highlight w:val="white"/>
        </w:rPr>
      </w:pPr>
      <w:r w:rsidRPr="0063392F">
        <w:rPr>
          <w:rFonts w:ascii="Times New Roman" w:eastAsia="Times New Roman" w:hAnsi="Times New Roman" w:cs="Times New Roman"/>
          <w:b/>
          <w:bCs/>
          <w:sz w:val="28"/>
          <w:szCs w:val="28"/>
        </w:rPr>
        <w:t>СПИСОК РЕКОМЕНДОВАНОЇ ЛІТЕРАТУРИ</w:t>
      </w:r>
    </w:p>
    <w:p w14:paraId="43A4274B" w14:textId="77777777" w:rsidR="008248ED" w:rsidRPr="0063392F" w:rsidRDefault="003101F9" w:rsidP="0063392F">
      <w:pPr>
        <w:shd w:val="clear" w:color="auto" w:fill="FFFFFF"/>
        <w:spacing w:after="0" w:line="240" w:lineRule="auto"/>
        <w:jc w:val="both"/>
        <w:rPr>
          <w:rFonts w:ascii="Times New Roman" w:eastAsia="Times New Roman" w:hAnsi="Times New Roman" w:cs="Times New Roman"/>
          <w:sz w:val="28"/>
          <w:szCs w:val="28"/>
          <w:highlight w:val="white"/>
        </w:rPr>
      </w:pPr>
      <w:r w:rsidRPr="0063392F">
        <w:rPr>
          <w:rFonts w:ascii="Times New Roman" w:eastAsia="Times New Roman" w:hAnsi="Times New Roman" w:cs="Times New Roman"/>
          <w:sz w:val="28"/>
          <w:szCs w:val="28"/>
        </w:rPr>
        <w:t xml:space="preserve"> </w:t>
      </w:r>
    </w:p>
    <w:p w14:paraId="0B845412" w14:textId="77777777" w:rsidR="008248ED" w:rsidRPr="0063392F" w:rsidRDefault="003101F9" w:rsidP="0063392F">
      <w:pPr>
        <w:shd w:val="clear" w:color="auto" w:fill="FFFFFF"/>
        <w:spacing w:after="0" w:line="240" w:lineRule="auto"/>
        <w:jc w:val="center"/>
        <w:rPr>
          <w:rFonts w:ascii="Times New Roman" w:eastAsia="Times New Roman" w:hAnsi="Times New Roman" w:cs="Times New Roman"/>
          <w:b/>
          <w:bCs/>
          <w:i/>
          <w:iCs/>
          <w:sz w:val="28"/>
          <w:szCs w:val="28"/>
          <w:highlight w:val="white"/>
        </w:rPr>
      </w:pPr>
      <w:r w:rsidRPr="0063392F">
        <w:rPr>
          <w:rFonts w:ascii="Times New Roman" w:eastAsia="Times New Roman" w:hAnsi="Times New Roman" w:cs="Times New Roman"/>
          <w:b/>
          <w:bCs/>
          <w:i/>
          <w:iCs/>
          <w:sz w:val="28"/>
          <w:szCs w:val="28"/>
        </w:rPr>
        <w:t>Нормативно-правові документи</w:t>
      </w:r>
    </w:p>
    <w:p w14:paraId="6E99F8A0" w14:textId="77777777" w:rsidR="005C0B79" w:rsidRPr="0063392F" w:rsidRDefault="005C0B79" w:rsidP="0063392F">
      <w:pPr>
        <w:pStyle w:val="maintext"/>
        <w:numPr>
          <w:ilvl w:val="0"/>
          <w:numId w:val="7"/>
        </w:numPr>
        <w:spacing w:line="240" w:lineRule="auto"/>
        <w:ind w:left="567" w:hanging="567"/>
      </w:pPr>
      <w:r w:rsidRPr="0063392F">
        <w:rPr>
          <w:rStyle w:val="afffd"/>
          <w:sz w:val="28"/>
          <w:szCs w:val="28"/>
        </w:rPr>
        <w:t xml:space="preserve">Нова українська школа: концептуальні засади реформування середньої школи / ред. М. Грищенко. 2016. 40 с. </w:t>
      </w:r>
      <w:r w:rsidRPr="0063392F">
        <w:rPr>
          <w:rStyle w:val="afffd"/>
          <w:sz w:val="28"/>
          <w:szCs w:val="28"/>
          <w:lang w:val="en-US" w:eastAsia="en-US" w:bidi="en-US"/>
        </w:rPr>
        <w:t>URL</w:t>
      </w:r>
      <w:r w:rsidRPr="0063392F">
        <w:rPr>
          <w:rStyle w:val="afffd"/>
          <w:sz w:val="28"/>
          <w:szCs w:val="28"/>
          <w:lang w:val="ru-RU" w:eastAsia="en-US" w:bidi="en-US"/>
        </w:rPr>
        <w:t xml:space="preserve">: </w:t>
      </w:r>
      <w:hyperlink r:id="rId7" w:history="1">
        <w:r w:rsidRPr="0063392F">
          <w:rPr>
            <w:rStyle w:val="afffd"/>
            <w:sz w:val="28"/>
            <w:szCs w:val="28"/>
            <w:u w:val="single"/>
            <w:lang w:val="en-US" w:eastAsia="en-US" w:bidi="en-US"/>
          </w:rPr>
          <w:t>http</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xepository</w:t>
        </w:r>
        <w:proofErr w:type="spellEnd"/>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ldufk</w:t>
        </w:r>
        <w:proofErr w:type="spellEnd"/>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edu</w:t>
        </w:r>
        <w:proofErr w:type="spellEnd"/>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ua</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handle</w:t>
        </w:r>
        <w:r w:rsidRPr="0063392F">
          <w:rPr>
            <w:rStyle w:val="afffd"/>
            <w:sz w:val="28"/>
            <w:szCs w:val="28"/>
            <w:u w:val="single"/>
            <w:lang w:val="ru-RU" w:eastAsia="en-US" w:bidi="en-US"/>
          </w:rPr>
          <w:t>/34606048/20195</w:t>
        </w:r>
      </w:hyperlink>
      <w:r w:rsidRPr="0063392F">
        <w:rPr>
          <w:rStyle w:val="afffd"/>
          <w:sz w:val="28"/>
          <w:szCs w:val="28"/>
          <w:lang w:val="ru-RU" w:eastAsia="en-US" w:bidi="en-US"/>
        </w:rPr>
        <w:t xml:space="preserve"> </w:t>
      </w:r>
      <w:r w:rsidRPr="0063392F">
        <w:rPr>
          <w:rStyle w:val="afffd"/>
          <w:sz w:val="28"/>
          <w:szCs w:val="28"/>
        </w:rPr>
        <w:t>(дата звернення: 28.07.2025).</w:t>
      </w:r>
    </w:p>
    <w:p w14:paraId="23E3F3E9" w14:textId="77777777" w:rsidR="005C0B79" w:rsidRPr="0063392F" w:rsidRDefault="005C0B79" w:rsidP="0063392F">
      <w:pPr>
        <w:pStyle w:val="maintext"/>
        <w:numPr>
          <w:ilvl w:val="0"/>
          <w:numId w:val="7"/>
        </w:numPr>
        <w:spacing w:line="240" w:lineRule="auto"/>
        <w:ind w:left="567" w:hanging="567"/>
      </w:pPr>
      <w:r w:rsidRPr="0063392F">
        <w:rPr>
          <w:rStyle w:val="afffd"/>
          <w:sz w:val="28"/>
          <w:szCs w:val="28"/>
        </w:rPr>
        <w:t xml:space="preserve">Про затвердження Державного стандарту базової середньої освіти : постанова Кабінету Міністрів України від 30 вересня 2020 року) 898. ЛКШ: </w:t>
      </w:r>
      <w:hyperlink r:id="rId8" w:history="1">
        <w:r w:rsidRPr="0063392F">
          <w:rPr>
            <w:rStyle w:val="afffd"/>
            <w:sz w:val="28"/>
            <w:szCs w:val="28"/>
            <w:u w:val="single"/>
            <w:lang w:val="en-US" w:eastAsia="en-US" w:bidi="en-US"/>
          </w:rPr>
          <w:t>https</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zakon</w:t>
        </w:r>
        <w:proofErr w:type="spellEnd"/>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rada</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gov</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ua</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go</w:t>
        </w:r>
        <w:r w:rsidRPr="0063392F">
          <w:rPr>
            <w:rStyle w:val="afffd"/>
            <w:sz w:val="28"/>
            <w:szCs w:val="28"/>
            <w:u w:val="single"/>
            <w:lang w:val="ru-RU" w:eastAsia="en-US" w:bidi="en-US"/>
          </w:rPr>
          <w:t>/898-2020-</w:t>
        </w:r>
        <w:r w:rsidRPr="0063392F">
          <w:rPr>
            <w:rStyle w:val="afffd"/>
            <w:sz w:val="28"/>
            <w:szCs w:val="28"/>
            <w:u w:val="single"/>
            <w:lang w:val="en-US" w:eastAsia="en-US" w:bidi="en-US"/>
          </w:rPr>
          <w:t>n</w:t>
        </w:r>
      </w:hyperlink>
      <w:r w:rsidRPr="0063392F">
        <w:rPr>
          <w:rStyle w:val="afffd"/>
          <w:sz w:val="28"/>
          <w:szCs w:val="28"/>
          <w:lang w:val="ru-RU" w:eastAsia="en-US" w:bidi="en-US"/>
        </w:rPr>
        <w:t xml:space="preserve"> </w:t>
      </w:r>
      <w:r w:rsidRPr="0063392F">
        <w:rPr>
          <w:rStyle w:val="afffd"/>
          <w:sz w:val="28"/>
          <w:szCs w:val="28"/>
        </w:rPr>
        <w:t>(дата звернення: 28.07.2025)</w:t>
      </w:r>
    </w:p>
    <w:p w14:paraId="7B10E6C4" w14:textId="77777777" w:rsidR="005C0B79" w:rsidRPr="0063392F" w:rsidRDefault="005C0B79" w:rsidP="0063392F">
      <w:pPr>
        <w:pStyle w:val="maintext"/>
        <w:numPr>
          <w:ilvl w:val="0"/>
          <w:numId w:val="7"/>
        </w:numPr>
        <w:spacing w:line="240" w:lineRule="auto"/>
        <w:ind w:left="567" w:hanging="567"/>
      </w:pPr>
      <w:r w:rsidRPr="0063392F">
        <w:rPr>
          <w:rStyle w:val="afffd"/>
          <w:sz w:val="28"/>
          <w:szCs w:val="28"/>
        </w:rPr>
        <w:t xml:space="preserve">Про затвердження Державного стандарту початкової освіти : постанова Кабінету Міністрів України від 21 лютого 2018 року №87. ТК: </w:t>
      </w:r>
      <w:hyperlink r:id="rId9" w:history="1">
        <w:r w:rsidRPr="0063392F">
          <w:rPr>
            <w:rStyle w:val="afffd"/>
            <w:sz w:val="28"/>
            <w:szCs w:val="28"/>
            <w:u w:val="single"/>
            <w:lang w:val="en-US" w:eastAsia="en-US" w:bidi="en-US"/>
          </w:rPr>
          <w:t>https</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zakon</w:t>
        </w:r>
        <w:proofErr w:type="spellEnd"/>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rada</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gov</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ua</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go</w:t>
        </w:r>
        <w:r w:rsidRPr="0063392F">
          <w:rPr>
            <w:rStyle w:val="afffd"/>
            <w:sz w:val="28"/>
            <w:szCs w:val="28"/>
            <w:u w:val="single"/>
            <w:lang w:val="ru-RU" w:eastAsia="en-US" w:bidi="en-US"/>
          </w:rPr>
          <w:t>/87-201</w:t>
        </w:r>
        <w:r w:rsidRPr="0063392F">
          <w:rPr>
            <w:rStyle w:val="afffd"/>
            <w:sz w:val="28"/>
            <w:szCs w:val="28"/>
            <w:u w:val="single"/>
          </w:rPr>
          <w:t>8-п</w:t>
        </w:r>
      </w:hyperlink>
      <w:r w:rsidRPr="0063392F">
        <w:rPr>
          <w:rStyle w:val="afffd"/>
          <w:sz w:val="28"/>
          <w:szCs w:val="28"/>
        </w:rPr>
        <w:t xml:space="preserve"> (дата звернення: 28.07.2025).</w:t>
      </w:r>
    </w:p>
    <w:p w14:paraId="5271E516" w14:textId="77777777" w:rsidR="005C0B79" w:rsidRPr="0063392F" w:rsidRDefault="005C0B79" w:rsidP="0063392F">
      <w:pPr>
        <w:pStyle w:val="maintext"/>
        <w:numPr>
          <w:ilvl w:val="0"/>
          <w:numId w:val="7"/>
        </w:numPr>
        <w:spacing w:line="240" w:lineRule="auto"/>
        <w:ind w:left="567" w:hanging="567"/>
      </w:pPr>
      <w:r w:rsidRPr="0063392F">
        <w:rPr>
          <w:rStyle w:val="afffd"/>
          <w:sz w:val="28"/>
          <w:szCs w:val="28"/>
        </w:rPr>
        <w:t xml:space="preserve">Про затвердження Державного стандарту профільної середньої освіти : постанова Кабінету Міністрів України від 25 липень 2024 року №851. У: </w:t>
      </w:r>
      <w:hyperlink r:id="rId10" w:history="1">
        <w:r w:rsidRPr="0063392F">
          <w:rPr>
            <w:rStyle w:val="afffd"/>
            <w:sz w:val="28"/>
            <w:szCs w:val="28"/>
            <w:u w:val="single"/>
            <w:lang w:val="en-US" w:eastAsia="en-US" w:bidi="en-US"/>
          </w:rPr>
          <w:t>https</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zakon</w:t>
        </w:r>
        <w:proofErr w:type="spellEnd"/>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rada</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gov</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ua</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go</w:t>
        </w:r>
        <w:r w:rsidRPr="0063392F">
          <w:rPr>
            <w:rStyle w:val="afffd"/>
            <w:sz w:val="28"/>
            <w:szCs w:val="28"/>
            <w:u w:val="single"/>
            <w:lang w:val="ru-RU" w:eastAsia="en-US" w:bidi="en-US"/>
          </w:rPr>
          <w:t>/851-2024-</w:t>
        </w:r>
        <w:r w:rsidRPr="0063392F">
          <w:rPr>
            <w:rStyle w:val="afffd"/>
            <w:sz w:val="28"/>
            <w:szCs w:val="28"/>
            <w:u w:val="single"/>
            <w:lang w:val="en-US" w:eastAsia="en-US" w:bidi="en-US"/>
          </w:rPr>
          <w:t>n</w:t>
        </w:r>
      </w:hyperlink>
      <w:r w:rsidRPr="0063392F">
        <w:rPr>
          <w:rStyle w:val="afffd"/>
          <w:sz w:val="28"/>
          <w:szCs w:val="28"/>
          <w:lang w:val="ru-RU" w:eastAsia="en-US" w:bidi="en-US"/>
        </w:rPr>
        <w:t xml:space="preserve"> </w:t>
      </w:r>
      <w:r w:rsidRPr="0063392F">
        <w:rPr>
          <w:rStyle w:val="afffd"/>
          <w:sz w:val="28"/>
          <w:szCs w:val="28"/>
        </w:rPr>
        <w:t>(дата звернення: 28.07.2025).</w:t>
      </w:r>
    </w:p>
    <w:p w14:paraId="766E6ECE" w14:textId="77777777" w:rsidR="005C0B79" w:rsidRPr="0063392F" w:rsidRDefault="005C0B79" w:rsidP="0063392F">
      <w:pPr>
        <w:pStyle w:val="maintext"/>
        <w:numPr>
          <w:ilvl w:val="0"/>
          <w:numId w:val="7"/>
        </w:numPr>
        <w:spacing w:line="240" w:lineRule="auto"/>
        <w:ind w:left="567" w:hanging="567"/>
      </w:pPr>
      <w:r w:rsidRPr="0063392F">
        <w:rPr>
          <w:rStyle w:val="afffd"/>
          <w:sz w:val="28"/>
          <w:szCs w:val="28"/>
        </w:rPr>
        <w:t xml:space="preserve">Про затвердження професійного стандарту «Керівник (директор) закладу загальної середньої освіти» : наказ Міністерства економіки України від 17.09.2021 №568=21. </w:t>
      </w:r>
      <w:r w:rsidRPr="0063392F">
        <w:rPr>
          <w:rStyle w:val="afffd"/>
          <w:sz w:val="28"/>
          <w:szCs w:val="28"/>
          <w:lang w:val="en-US" w:eastAsia="en-US" w:bidi="en-US"/>
        </w:rPr>
        <w:t xml:space="preserve">URL: </w:t>
      </w:r>
      <w:hyperlink r:id="rId11" w:history="1">
        <w:r w:rsidRPr="0063392F">
          <w:rPr>
            <w:rStyle w:val="afffd"/>
            <w:sz w:val="28"/>
            <w:szCs w:val="28"/>
            <w:lang w:val="en-US" w:eastAsia="en-US" w:bidi="en-US"/>
          </w:rPr>
          <w:t>https://mon.gov.ua/static</w:t>
        </w:r>
      </w:hyperlink>
      <w:r w:rsidRPr="0063392F">
        <w:rPr>
          <w:rStyle w:val="afffd"/>
          <w:sz w:val="28"/>
          <w:szCs w:val="28"/>
          <w:lang w:val="en-US" w:eastAsia="en-US" w:bidi="en-US"/>
        </w:rPr>
        <w:t xml:space="preserve">" </w:t>
      </w:r>
      <w:r w:rsidRPr="0063392F">
        <w:rPr>
          <w:rStyle w:val="afffd"/>
          <w:rFonts w:eastAsia="Lucida Sans Unicode"/>
          <w:sz w:val="28"/>
          <w:szCs w:val="28"/>
          <w:lang w:val="en-US" w:eastAsia="en-US" w:bidi="en-US"/>
        </w:rPr>
        <w:t>objects/mon/sites/1/news/2021/09/22/Nakaz-568-</w:t>
      </w:r>
      <w:r w:rsidRPr="0063392F">
        <w:rPr>
          <w:rStyle w:val="afffd"/>
          <w:rFonts w:eastAsia="Lucida Sans Unicode"/>
          <w:sz w:val="28"/>
          <w:szCs w:val="28"/>
          <w:lang w:val="en-US" w:eastAsia="en-US" w:bidi="en-US"/>
        </w:rPr>
        <w:lastRenderedPageBreak/>
        <w:t xml:space="preserve">zatverdzh.standartu.keriv.22.09.pdf </w:t>
      </w:r>
      <w:r w:rsidRPr="0063392F">
        <w:rPr>
          <w:rStyle w:val="afffd"/>
          <w:sz w:val="28"/>
          <w:szCs w:val="28"/>
        </w:rPr>
        <w:t>(дата звернення: 28.07.2025).</w:t>
      </w:r>
    </w:p>
    <w:p w14:paraId="059DD1AC" w14:textId="77777777" w:rsidR="005C0B79" w:rsidRPr="0063392F" w:rsidRDefault="005C0B79" w:rsidP="0063392F">
      <w:pPr>
        <w:pStyle w:val="maintext"/>
        <w:numPr>
          <w:ilvl w:val="0"/>
          <w:numId w:val="7"/>
        </w:numPr>
        <w:spacing w:line="240" w:lineRule="auto"/>
        <w:ind w:left="567" w:hanging="567"/>
      </w:pPr>
      <w:r w:rsidRPr="0063392F">
        <w:rPr>
          <w:rStyle w:val="afffd"/>
          <w:sz w:val="28"/>
          <w:szCs w:val="28"/>
        </w:rPr>
        <w:t xml:space="preserve">Про схвалення Концепції реалізації державної політики у сфері реформування загальної середньої освіти «Нова українська школа» на період до 2029 року : розпорядження </w:t>
      </w:r>
      <w:proofErr w:type="spellStart"/>
      <w:r w:rsidRPr="0063392F">
        <w:rPr>
          <w:rStyle w:val="afffd"/>
          <w:sz w:val="28"/>
          <w:szCs w:val="28"/>
        </w:rPr>
        <w:t>КМУмвід</w:t>
      </w:r>
      <w:proofErr w:type="spellEnd"/>
      <w:r w:rsidRPr="0063392F">
        <w:rPr>
          <w:rStyle w:val="afffd"/>
          <w:sz w:val="28"/>
          <w:szCs w:val="28"/>
        </w:rPr>
        <w:t xml:space="preserve"> 14 грудня 2016 року № 988 р. </w:t>
      </w:r>
      <w:r w:rsidRPr="0063392F">
        <w:rPr>
          <w:rStyle w:val="afffd"/>
          <w:sz w:val="28"/>
          <w:szCs w:val="28"/>
          <w:lang w:val="en-US" w:eastAsia="en-US" w:bidi="en-US"/>
        </w:rPr>
        <w:t>URL</w:t>
      </w:r>
      <w:r w:rsidRPr="0063392F">
        <w:rPr>
          <w:rStyle w:val="afffd"/>
          <w:sz w:val="28"/>
          <w:szCs w:val="28"/>
          <w:lang w:eastAsia="en-US" w:bidi="en-US"/>
        </w:rPr>
        <w:t>:</w:t>
      </w:r>
      <w:r w:rsidRPr="0063392F">
        <w:rPr>
          <w:rStyle w:val="afffd"/>
          <w:sz w:val="28"/>
          <w:szCs w:val="28"/>
        </w:rPr>
        <w:t xml:space="preserve"> </w:t>
      </w:r>
      <w:r w:rsidRPr="0063392F">
        <w:rPr>
          <w:rStyle w:val="afffd"/>
          <w:sz w:val="28"/>
          <w:szCs w:val="28"/>
          <w:lang w:val="en-US" w:eastAsia="en-US" w:bidi="en-US"/>
        </w:rPr>
        <w:t>https</w:t>
      </w:r>
      <w:r w:rsidRPr="0063392F">
        <w:rPr>
          <w:rStyle w:val="afffd"/>
          <w:sz w:val="28"/>
          <w:szCs w:val="28"/>
          <w:lang w:eastAsia="en-US" w:bidi="en-US"/>
        </w:rPr>
        <w:t>://</w:t>
      </w:r>
      <w:proofErr w:type="spellStart"/>
      <w:r w:rsidRPr="0063392F">
        <w:rPr>
          <w:rStyle w:val="afffd"/>
          <w:sz w:val="28"/>
          <w:szCs w:val="28"/>
          <w:lang w:val="en-US" w:eastAsia="en-US" w:bidi="en-US"/>
        </w:rPr>
        <w:t>zakon</w:t>
      </w:r>
      <w:proofErr w:type="spellEnd"/>
      <w:r w:rsidRPr="0063392F">
        <w:rPr>
          <w:rStyle w:val="afffd"/>
          <w:sz w:val="28"/>
          <w:szCs w:val="28"/>
          <w:lang w:eastAsia="en-US" w:bidi="en-US"/>
        </w:rPr>
        <w:t>.</w:t>
      </w:r>
      <w:proofErr w:type="spellStart"/>
      <w:r w:rsidRPr="0063392F">
        <w:rPr>
          <w:rStyle w:val="afffd"/>
          <w:sz w:val="28"/>
          <w:szCs w:val="28"/>
          <w:lang w:val="en-US" w:eastAsia="en-US" w:bidi="en-US"/>
        </w:rPr>
        <w:t>rada</w:t>
      </w:r>
      <w:proofErr w:type="spellEnd"/>
      <w:r w:rsidRPr="0063392F">
        <w:rPr>
          <w:rStyle w:val="afffd"/>
          <w:sz w:val="28"/>
          <w:szCs w:val="28"/>
          <w:lang w:eastAsia="en-US" w:bidi="en-US"/>
        </w:rPr>
        <w:t>.</w:t>
      </w:r>
      <w:r w:rsidRPr="0063392F">
        <w:rPr>
          <w:rStyle w:val="afffd"/>
          <w:sz w:val="28"/>
          <w:szCs w:val="28"/>
          <w:lang w:val="en-US" w:eastAsia="en-US" w:bidi="en-US"/>
        </w:rPr>
        <w:t>gov</w:t>
      </w:r>
      <w:r w:rsidRPr="0063392F">
        <w:rPr>
          <w:rStyle w:val="afffd"/>
          <w:sz w:val="28"/>
          <w:szCs w:val="28"/>
          <w:lang w:eastAsia="en-US" w:bidi="en-US"/>
        </w:rPr>
        <w:t>.</w:t>
      </w:r>
      <w:proofErr w:type="spellStart"/>
      <w:r w:rsidRPr="0063392F">
        <w:rPr>
          <w:rStyle w:val="afffd"/>
          <w:sz w:val="28"/>
          <w:szCs w:val="28"/>
          <w:lang w:val="en-US" w:eastAsia="en-US" w:bidi="en-US"/>
        </w:rPr>
        <w:t>ua</w:t>
      </w:r>
      <w:proofErr w:type="spellEnd"/>
      <w:r w:rsidRPr="0063392F">
        <w:rPr>
          <w:rStyle w:val="afffd"/>
          <w:sz w:val="28"/>
          <w:szCs w:val="28"/>
          <w:lang w:eastAsia="en-US" w:bidi="en-US"/>
        </w:rPr>
        <w:t>/</w:t>
      </w:r>
      <w:proofErr w:type="spellStart"/>
      <w:r w:rsidRPr="0063392F">
        <w:rPr>
          <w:rStyle w:val="afffd"/>
          <w:sz w:val="28"/>
          <w:szCs w:val="28"/>
          <w:lang w:val="en-US" w:eastAsia="en-US" w:bidi="en-US"/>
        </w:rPr>
        <w:t>Iaws</w:t>
      </w:r>
      <w:proofErr w:type="spellEnd"/>
      <w:r w:rsidRPr="0063392F">
        <w:rPr>
          <w:rStyle w:val="afffd"/>
          <w:sz w:val="28"/>
          <w:szCs w:val="28"/>
          <w:lang w:eastAsia="en-US" w:bidi="en-US"/>
        </w:rPr>
        <w:t>/</w:t>
      </w:r>
      <w:r w:rsidRPr="0063392F">
        <w:rPr>
          <w:rStyle w:val="afffd"/>
          <w:sz w:val="28"/>
          <w:szCs w:val="28"/>
          <w:lang w:val="en-US" w:eastAsia="en-US" w:bidi="en-US"/>
        </w:rPr>
        <w:t>show</w:t>
      </w:r>
      <w:r w:rsidRPr="0063392F">
        <w:rPr>
          <w:rStyle w:val="afffd"/>
          <w:sz w:val="28"/>
          <w:szCs w:val="28"/>
          <w:lang w:eastAsia="en-US" w:bidi="en-US"/>
        </w:rPr>
        <w:t>/988-20</w:t>
      </w:r>
      <w:r w:rsidRPr="0063392F">
        <w:rPr>
          <w:rStyle w:val="afffd"/>
          <w:sz w:val="28"/>
          <w:szCs w:val="28"/>
        </w:rPr>
        <w:t>1</w:t>
      </w:r>
      <w:r w:rsidRPr="0063392F">
        <w:rPr>
          <w:rStyle w:val="afffd"/>
          <w:sz w:val="28"/>
          <w:szCs w:val="28"/>
          <w:lang w:eastAsia="en-US" w:bidi="en-US"/>
        </w:rPr>
        <w:t>6-%</w:t>
      </w:r>
      <w:r w:rsidRPr="0063392F">
        <w:rPr>
          <w:rStyle w:val="afffd"/>
          <w:sz w:val="28"/>
          <w:szCs w:val="28"/>
          <w:lang w:val="en-US" w:eastAsia="en-US" w:bidi="en-US"/>
        </w:rPr>
        <w:t>D</w:t>
      </w:r>
      <w:r w:rsidRPr="0063392F">
        <w:rPr>
          <w:rStyle w:val="afffd"/>
          <w:sz w:val="28"/>
          <w:szCs w:val="28"/>
          <w:lang w:eastAsia="en-US" w:bidi="en-US"/>
        </w:rPr>
        <w:t xml:space="preserve"> </w:t>
      </w:r>
      <w:r w:rsidRPr="0063392F">
        <w:rPr>
          <w:rStyle w:val="afffd"/>
          <w:sz w:val="28"/>
          <w:szCs w:val="28"/>
        </w:rPr>
        <w:t>1 %80#Т</w:t>
      </w:r>
      <w:proofErr w:type="spellStart"/>
      <w:r w:rsidRPr="0063392F">
        <w:rPr>
          <w:rStyle w:val="afffd"/>
          <w:sz w:val="28"/>
          <w:szCs w:val="28"/>
          <w:lang w:val="en-US" w:eastAsia="en-US" w:bidi="en-US"/>
        </w:rPr>
        <w:t>ext</w:t>
      </w:r>
      <w:proofErr w:type="spellEnd"/>
      <w:r w:rsidRPr="0063392F">
        <w:rPr>
          <w:rStyle w:val="afffd"/>
          <w:sz w:val="28"/>
          <w:szCs w:val="28"/>
          <w:lang w:eastAsia="en-US" w:bidi="en-US"/>
        </w:rPr>
        <w:t xml:space="preserve"> </w:t>
      </w:r>
      <w:r w:rsidRPr="0063392F">
        <w:rPr>
          <w:rStyle w:val="afffd"/>
          <w:sz w:val="28"/>
          <w:szCs w:val="28"/>
        </w:rPr>
        <w:t xml:space="preserve">(дата звернення: </w:t>
      </w:r>
      <w:r w:rsidRPr="0063392F">
        <w:rPr>
          <w:rStyle w:val="afffd"/>
          <w:sz w:val="28"/>
          <w:szCs w:val="28"/>
          <w:lang w:eastAsia="en-US" w:bidi="en-US"/>
        </w:rPr>
        <w:t>28.07.2025).</w:t>
      </w:r>
    </w:p>
    <w:p w14:paraId="12815847" w14:textId="77777777" w:rsidR="005C0B79" w:rsidRPr="0063392F" w:rsidRDefault="005C0B79" w:rsidP="0063392F">
      <w:pPr>
        <w:pStyle w:val="maintext"/>
        <w:numPr>
          <w:ilvl w:val="0"/>
          <w:numId w:val="7"/>
        </w:numPr>
        <w:spacing w:line="240" w:lineRule="auto"/>
        <w:ind w:left="567" w:hanging="567"/>
      </w:pPr>
      <w:r w:rsidRPr="0063392F">
        <w:rPr>
          <w:rStyle w:val="afffd"/>
          <w:sz w:val="28"/>
          <w:szCs w:val="28"/>
        </w:rPr>
        <w:t xml:space="preserve">Про освіту : Закон України від 05 вересня 2017 року М2145-УШ. </w:t>
      </w:r>
      <w:r w:rsidRPr="0063392F">
        <w:rPr>
          <w:rStyle w:val="afffd"/>
          <w:sz w:val="28"/>
          <w:szCs w:val="28"/>
          <w:lang w:val="en-US" w:eastAsia="en-US" w:bidi="en-US"/>
        </w:rPr>
        <w:t>URL</w:t>
      </w:r>
      <w:r w:rsidRPr="0063392F">
        <w:rPr>
          <w:rStyle w:val="afffd"/>
          <w:sz w:val="28"/>
          <w:szCs w:val="28"/>
          <w:lang w:val="ru-RU" w:eastAsia="en-US" w:bidi="en-US"/>
        </w:rPr>
        <w:t xml:space="preserve">: </w:t>
      </w:r>
      <w:hyperlink r:id="rId12" w:history="1">
        <w:r w:rsidRPr="0063392F">
          <w:rPr>
            <w:rStyle w:val="afffd"/>
            <w:sz w:val="28"/>
            <w:szCs w:val="28"/>
            <w:u w:val="single"/>
            <w:lang w:val="en-US" w:eastAsia="en-US" w:bidi="en-US"/>
          </w:rPr>
          <w:t>https</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zakon</w:t>
        </w:r>
        <w:proofErr w:type="spellEnd"/>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rada</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gov</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ua</w:t>
        </w:r>
        <w:proofErr w:type="spellEnd"/>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gohl</w:t>
        </w:r>
        <w:proofErr w:type="spellEnd"/>
        <w:r w:rsidRPr="0063392F">
          <w:rPr>
            <w:rStyle w:val="afffd"/>
            <w:sz w:val="28"/>
            <w:szCs w:val="28"/>
            <w:u w:val="single"/>
            <w:lang w:val="ru-RU" w:eastAsia="en-US" w:bidi="en-US"/>
          </w:rPr>
          <w:t>45--19</w:t>
        </w:r>
      </w:hyperlink>
      <w:r w:rsidRPr="0063392F">
        <w:rPr>
          <w:rStyle w:val="afffd"/>
          <w:sz w:val="28"/>
          <w:szCs w:val="28"/>
          <w:lang w:val="ru-RU" w:eastAsia="en-US" w:bidi="en-US"/>
        </w:rPr>
        <w:t xml:space="preserve"> </w:t>
      </w:r>
      <w:r w:rsidRPr="0063392F">
        <w:rPr>
          <w:rStyle w:val="afffd"/>
          <w:sz w:val="28"/>
          <w:szCs w:val="28"/>
        </w:rPr>
        <w:t>(дата звернення: 28.07.2025).</w:t>
      </w:r>
    </w:p>
    <w:p w14:paraId="07245664" w14:textId="77777777" w:rsidR="005C0B79" w:rsidRPr="0063392F" w:rsidRDefault="005C0B79" w:rsidP="0063392F">
      <w:pPr>
        <w:pStyle w:val="maintext"/>
        <w:numPr>
          <w:ilvl w:val="0"/>
          <w:numId w:val="7"/>
        </w:numPr>
        <w:spacing w:line="240" w:lineRule="auto"/>
        <w:ind w:left="567" w:hanging="567"/>
      </w:pPr>
      <w:r w:rsidRPr="0063392F">
        <w:rPr>
          <w:rStyle w:val="afffd"/>
          <w:sz w:val="28"/>
          <w:szCs w:val="28"/>
        </w:rPr>
        <w:t xml:space="preserve">Про повну загальну середню освіту : Закон України від 16 січня 2020 року № </w:t>
      </w:r>
      <w:r w:rsidRPr="0063392F">
        <w:rPr>
          <w:rStyle w:val="afffd"/>
          <w:sz w:val="28"/>
          <w:szCs w:val="28"/>
          <w:lang w:val="ru-RU" w:eastAsia="en-US" w:bidi="en-US"/>
        </w:rPr>
        <w:t>463-</w:t>
      </w:r>
      <w:r w:rsidRPr="0063392F">
        <w:rPr>
          <w:rStyle w:val="afffd"/>
          <w:sz w:val="28"/>
          <w:szCs w:val="28"/>
          <w:lang w:val="en-US" w:eastAsia="en-US" w:bidi="en-US"/>
        </w:rPr>
        <w:t>IX</w:t>
      </w:r>
      <w:r w:rsidRPr="0063392F">
        <w:rPr>
          <w:rStyle w:val="afffd"/>
          <w:sz w:val="28"/>
          <w:szCs w:val="28"/>
          <w:lang w:val="ru-RU" w:eastAsia="en-US" w:bidi="en-US"/>
        </w:rPr>
        <w:t xml:space="preserve">. </w:t>
      </w:r>
      <w:r w:rsidRPr="0063392F">
        <w:rPr>
          <w:rStyle w:val="afffd"/>
          <w:sz w:val="28"/>
          <w:szCs w:val="28"/>
          <w:lang w:val="en-US" w:eastAsia="en-US" w:bidi="en-US"/>
        </w:rPr>
        <w:t>URL</w:t>
      </w:r>
      <w:r w:rsidRPr="0063392F">
        <w:rPr>
          <w:rStyle w:val="afffd"/>
          <w:sz w:val="28"/>
          <w:szCs w:val="28"/>
          <w:lang w:val="ru-RU" w:eastAsia="en-US" w:bidi="en-US"/>
        </w:rPr>
        <w:t xml:space="preserve">: </w:t>
      </w:r>
      <w:hyperlink r:id="rId13" w:history="1">
        <w:r w:rsidRPr="0063392F">
          <w:rPr>
            <w:rStyle w:val="afffd"/>
            <w:sz w:val="28"/>
            <w:szCs w:val="28"/>
            <w:u w:val="single"/>
            <w:lang w:val="en-US" w:eastAsia="en-US" w:bidi="en-US"/>
          </w:rPr>
          <w:t>https</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zakon</w:t>
        </w:r>
        <w:proofErr w:type="spellEnd"/>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rada</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gov</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ua</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go</w:t>
        </w:r>
        <w:r w:rsidRPr="0063392F">
          <w:rPr>
            <w:rStyle w:val="afffd"/>
            <w:sz w:val="28"/>
            <w:szCs w:val="28"/>
            <w:u w:val="single"/>
            <w:lang w:val="ru-RU" w:eastAsia="en-US" w:bidi="en-US"/>
          </w:rPr>
          <w:t>/463</w:t>
        </w:r>
        <w:r w:rsidRPr="0063392F">
          <w:rPr>
            <w:rStyle w:val="afffd"/>
            <w:sz w:val="28"/>
            <w:szCs w:val="28"/>
            <w:u w:val="single"/>
          </w:rPr>
          <w:t>-20</w:t>
        </w:r>
      </w:hyperlink>
      <w:r w:rsidRPr="0063392F">
        <w:rPr>
          <w:rStyle w:val="afffd"/>
          <w:sz w:val="28"/>
          <w:szCs w:val="28"/>
        </w:rPr>
        <w:t xml:space="preserve"> (дата звернення: 28.07.2025).</w:t>
      </w:r>
    </w:p>
    <w:p w14:paraId="1812EF74" w14:textId="77777777" w:rsidR="005C0B79" w:rsidRPr="0063392F" w:rsidRDefault="005C0B79" w:rsidP="0063392F">
      <w:pPr>
        <w:pStyle w:val="maintext"/>
        <w:numPr>
          <w:ilvl w:val="0"/>
          <w:numId w:val="7"/>
        </w:numPr>
        <w:spacing w:line="240" w:lineRule="auto"/>
        <w:ind w:left="567" w:hanging="567"/>
      </w:pPr>
      <w:r w:rsidRPr="0063392F">
        <w:rPr>
          <w:rStyle w:val="afffd"/>
          <w:sz w:val="28"/>
          <w:szCs w:val="28"/>
        </w:rPr>
        <w:t>Про затвердження професійного стандарту «Вчитель закладу загальної сере</w:t>
      </w:r>
      <w:r w:rsidRPr="0063392F">
        <w:rPr>
          <w:rStyle w:val="afffd"/>
          <w:sz w:val="28"/>
          <w:szCs w:val="28"/>
          <w:u w:val="single"/>
        </w:rPr>
        <w:t>днь</w:t>
      </w:r>
      <w:r w:rsidRPr="0063392F">
        <w:rPr>
          <w:rStyle w:val="afffd"/>
          <w:sz w:val="28"/>
          <w:szCs w:val="28"/>
        </w:rPr>
        <w:t>ої освіти» : наказ Міністерства освіти і науки України від 29.08.2024</w:t>
      </w:r>
      <w:r w:rsidRPr="0063392F">
        <w:t xml:space="preserve"> №</w:t>
      </w:r>
      <w:r w:rsidRPr="0063392F">
        <w:rPr>
          <w:rStyle w:val="afffd"/>
          <w:sz w:val="28"/>
          <w:szCs w:val="28"/>
        </w:rPr>
        <w:t xml:space="preserve">1225. </w:t>
      </w:r>
      <w:r w:rsidRPr="0063392F">
        <w:rPr>
          <w:rStyle w:val="afffd"/>
          <w:sz w:val="28"/>
          <w:szCs w:val="28"/>
          <w:lang w:val="en-US" w:eastAsia="en-US" w:bidi="en-US"/>
        </w:rPr>
        <w:t xml:space="preserve">URL: </w:t>
      </w:r>
      <w:hyperlink r:id="rId14" w:history="1">
        <w:r w:rsidRPr="0063392F">
          <w:rPr>
            <w:rStyle w:val="afffd"/>
            <w:sz w:val="28"/>
            <w:szCs w:val="28"/>
            <w:u w:val="single"/>
            <w:lang w:val="en-US" w:eastAsia="en-US" w:bidi="en-US"/>
          </w:rPr>
          <w:t>https://register.nqa.gov.Ua/uploads/0/646-ilovepdf merged-p</w:t>
        </w:r>
      </w:hyperlink>
      <w:r w:rsidRPr="0063392F">
        <w:rPr>
          <w:rStyle w:val="afffd"/>
          <w:sz w:val="28"/>
          <w:szCs w:val="28"/>
          <w:lang w:val="en-US" w:eastAsia="en-US" w:bidi="en-US"/>
        </w:rPr>
        <w:t xml:space="preserve">df </w:t>
      </w:r>
      <w:r w:rsidRPr="0063392F">
        <w:rPr>
          <w:rStyle w:val="afffd"/>
          <w:sz w:val="28"/>
          <w:szCs w:val="28"/>
        </w:rPr>
        <w:t xml:space="preserve">(дата звернення: </w:t>
      </w:r>
      <w:r w:rsidRPr="0063392F">
        <w:rPr>
          <w:rStyle w:val="afffd"/>
          <w:sz w:val="28"/>
          <w:szCs w:val="28"/>
          <w:lang w:val="en-US" w:eastAsia="en-US" w:bidi="en-US"/>
        </w:rPr>
        <w:t>28.07.2025).</w:t>
      </w:r>
    </w:p>
    <w:p w14:paraId="297906AA" w14:textId="77777777" w:rsidR="008248ED" w:rsidRPr="0063392F" w:rsidRDefault="008248ED" w:rsidP="0063392F">
      <w:pPr>
        <w:shd w:val="clear" w:color="auto" w:fill="FFFFFF"/>
        <w:spacing w:after="0" w:line="240" w:lineRule="auto"/>
        <w:jc w:val="both"/>
        <w:rPr>
          <w:rFonts w:ascii="Times New Roman" w:eastAsia="Times New Roman" w:hAnsi="Times New Roman" w:cs="Times New Roman"/>
          <w:i/>
          <w:iCs/>
          <w:sz w:val="28"/>
          <w:szCs w:val="28"/>
          <w:highlight w:val="white"/>
          <w:lang w:val="uk-UA"/>
        </w:rPr>
      </w:pPr>
    </w:p>
    <w:p w14:paraId="23017336" w14:textId="77777777" w:rsidR="008248ED" w:rsidRPr="0063392F" w:rsidRDefault="003101F9" w:rsidP="0063392F">
      <w:pPr>
        <w:shd w:val="clear" w:color="auto" w:fill="FFFFFF"/>
        <w:spacing w:after="0" w:line="240" w:lineRule="auto"/>
        <w:jc w:val="center"/>
        <w:rPr>
          <w:rFonts w:ascii="Times New Roman" w:eastAsia="Times New Roman" w:hAnsi="Times New Roman" w:cs="Times New Roman"/>
          <w:b/>
          <w:bCs/>
          <w:i/>
          <w:iCs/>
          <w:sz w:val="28"/>
          <w:szCs w:val="28"/>
          <w:highlight w:val="white"/>
        </w:rPr>
      </w:pPr>
      <w:r w:rsidRPr="0063392F">
        <w:rPr>
          <w:rFonts w:ascii="Times New Roman" w:eastAsia="Times New Roman" w:hAnsi="Times New Roman" w:cs="Times New Roman"/>
          <w:b/>
          <w:bCs/>
          <w:i/>
          <w:iCs/>
          <w:sz w:val="28"/>
          <w:szCs w:val="28"/>
        </w:rPr>
        <w:t>Основна література</w:t>
      </w:r>
    </w:p>
    <w:p w14:paraId="09ADB517" w14:textId="77777777" w:rsidR="005C0B79" w:rsidRPr="0063392F" w:rsidRDefault="005C0B79" w:rsidP="0063392F">
      <w:pPr>
        <w:pStyle w:val="maintext"/>
        <w:numPr>
          <w:ilvl w:val="0"/>
          <w:numId w:val="8"/>
        </w:numPr>
        <w:spacing w:line="240" w:lineRule="auto"/>
        <w:ind w:left="567" w:hanging="567"/>
      </w:pPr>
      <w:proofErr w:type="spellStart"/>
      <w:r w:rsidRPr="0063392F">
        <w:rPr>
          <w:rStyle w:val="afffd"/>
          <w:sz w:val="28"/>
          <w:szCs w:val="28"/>
        </w:rPr>
        <w:t>Вентловська</w:t>
      </w:r>
      <w:proofErr w:type="spellEnd"/>
      <w:r w:rsidRPr="0063392F">
        <w:rPr>
          <w:rStyle w:val="afffd"/>
          <w:sz w:val="28"/>
          <w:szCs w:val="28"/>
        </w:rPr>
        <w:t xml:space="preserve"> О. А, Елькін О. Б., </w:t>
      </w:r>
      <w:proofErr w:type="spellStart"/>
      <w:r w:rsidRPr="0063392F">
        <w:rPr>
          <w:rStyle w:val="afffd"/>
          <w:sz w:val="28"/>
          <w:szCs w:val="28"/>
        </w:rPr>
        <w:t>Марущенко</w:t>
      </w:r>
      <w:proofErr w:type="spellEnd"/>
      <w:r w:rsidRPr="0063392F">
        <w:rPr>
          <w:rStyle w:val="afffd"/>
          <w:sz w:val="28"/>
          <w:szCs w:val="28"/>
        </w:rPr>
        <w:t xml:space="preserve"> О. А, Федоренко О. Ф. Упровадження компонентів розвитку емоційного інтелекту в учнівства. : практичний порадник педагогам закладів загальної середньої освіти. УРО, 2023. 18 с. </w:t>
      </w:r>
      <w:r w:rsidRPr="0063392F">
        <w:rPr>
          <w:rStyle w:val="afffd"/>
          <w:sz w:val="28"/>
          <w:szCs w:val="28"/>
          <w:lang w:val="en-US" w:eastAsia="en-US" w:bidi="en-US"/>
        </w:rPr>
        <w:t>URL</w:t>
      </w:r>
      <w:r w:rsidRPr="0063392F">
        <w:rPr>
          <w:rStyle w:val="afffd"/>
          <w:sz w:val="28"/>
          <w:szCs w:val="28"/>
          <w:lang w:val="ru-RU" w:eastAsia="en-US" w:bidi="en-US"/>
        </w:rPr>
        <w:t xml:space="preserve">: </w:t>
      </w:r>
      <w:hyperlink r:id="rId15" w:history="1">
        <w:r w:rsidRPr="0063392F">
          <w:rPr>
            <w:rStyle w:val="afffd"/>
            <w:sz w:val="28"/>
            <w:szCs w:val="28"/>
            <w:u w:val="single"/>
            <w:lang w:val="en-US" w:eastAsia="en-US" w:bidi="en-US"/>
          </w:rPr>
          <w:t>https</w:t>
        </w:r>
        <w:r w:rsidRPr="0063392F">
          <w:rPr>
            <w:rStyle w:val="afffd"/>
            <w:sz w:val="28"/>
            <w:szCs w:val="28"/>
            <w:u w:val="single"/>
            <w:lang w:val="ru-RU" w:eastAsia="en-US" w:bidi="en-US"/>
          </w:rPr>
          <w:t>://</w:t>
        </w:r>
        <w:r w:rsidRPr="0063392F">
          <w:rPr>
            <w:rStyle w:val="afffd"/>
            <w:sz w:val="28"/>
            <w:szCs w:val="28"/>
            <w:u w:val="single"/>
            <w:lang w:val="en-US" w:eastAsia="en-US" w:bidi="en-US"/>
          </w:rPr>
          <w:t>bit</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ly</w:t>
        </w:r>
        <w:proofErr w:type="spellEnd"/>
        <w:r w:rsidRPr="0063392F">
          <w:rPr>
            <w:rStyle w:val="afffd"/>
            <w:sz w:val="28"/>
            <w:szCs w:val="28"/>
            <w:u w:val="single"/>
            <w:lang w:val="ru-RU" w:eastAsia="en-US" w:bidi="en-US"/>
          </w:rPr>
          <w:t>/3</w:t>
        </w:r>
        <w:proofErr w:type="spellStart"/>
        <w:r w:rsidRPr="0063392F">
          <w:rPr>
            <w:rStyle w:val="afffd"/>
            <w:sz w:val="28"/>
            <w:szCs w:val="28"/>
            <w:u w:val="single"/>
            <w:lang w:val="en-US" w:eastAsia="en-US" w:bidi="en-US"/>
          </w:rPr>
          <w:t>JkSHPZ</w:t>
        </w:r>
        <w:proofErr w:type="spellEnd"/>
      </w:hyperlink>
      <w:r w:rsidRPr="0063392F">
        <w:rPr>
          <w:rStyle w:val="afffd"/>
          <w:sz w:val="28"/>
          <w:szCs w:val="28"/>
          <w:lang w:val="ru-RU" w:eastAsia="en-US" w:bidi="en-US"/>
        </w:rPr>
        <w:t xml:space="preserve"> </w:t>
      </w:r>
      <w:r w:rsidRPr="0063392F">
        <w:rPr>
          <w:rStyle w:val="afffd"/>
          <w:sz w:val="28"/>
          <w:szCs w:val="28"/>
        </w:rPr>
        <w:t>(дата звернення: 28.07.2025)</w:t>
      </w:r>
    </w:p>
    <w:p w14:paraId="6808D7FE" w14:textId="6C281227" w:rsidR="005C0B79" w:rsidRPr="0063392F" w:rsidRDefault="005C0B79" w:rsidP="0063392F">
      <w:pPr>
        <w:pStyle w:val="maintext"/>
        <w:numPr>
          <w:ilvl w:val="0"/>
          <w:numId w:val="8"/>
        </w:numPr>
        <w:spacing w:line="240" w:lineRule="auto"/>
        <w:ind w:left="567" w:hanging="567"/>
      </w:pPr>
      <w:proofErr w:type="spellStart"/>
      <w:r w:rsidRPr="0063392F">
        <w:rPr>
          <w:rStyle w:val="afffd"/>
          <w:sz w:val="28"/>
          <w:szCs w:val="28"/>
        </w:rPr>
        <w:t>Гоул</w:t>
      </w:r>
      <w:r w:rsidR="00FD5F1B" w:rsidRPr="0063392F">
        <w:rPr>
          <w:rStyle w:val="afffd"/>
          <w:sz w:val="28"/>
          <w:szCs w:val="28"/>
        </w:rPr>
        <w:t>ман</w:t>
      </w:r>
      <w:proofErr w:type="spellEnd"/>
      <w:r w:rsidR="00FD5F1B" w:rsidRPr="0063392F">
        <w:rPr>
          <w:rStyle w:val="afffd"/>
          <w:sz w:val="28"/>
          <w:szCs w:val="28"/>
        </w:rPr>
        <w:t xml:space="preserve"> Д. Емоційний інтелект / пер.</w:t>
      </w:r>
      <w:r w:rsidRPr="0063392F">
        <w:rPr>
          <w:rStyle w:val="afffd"/>
          <w:sz w:val="28"/>
          <w:szCs w:val="28"/>
        </w:rPr>
        <w:t xml:space="preserve"> з </w:t>
      </w:r>
      <w:proofErr w:type="spellStart"/>
      <w:r w:rsidRPr="0063392F">
        <w:rPr>
          <w:rStyle w:val="afffd"/>
          <w:sz w:val="28"/>
          <w:szCs w:val="28"/>
        </w:rPr>
        <w:t>англ</w:t>
      </w:r>
      <w:proofErr w:type="spellEnd"/>
      <w:r w:rsidRPr="0063392F">
        <w:rPr>
          <w:rStyle w:val="afffd"/>
          <w:sz w:val="28"/>
          <w:szCs w:val="28"/>
        </w:rPr>
        <w:t>. С</w:t>
      </w:r>
      <w:r w:rsidR="003A1D72">
        <w:rPr>
          <w:rStyle w:val="afffd"/>
          <w:sz w:val="28"/>
          <w:szCs w:val="28"/>
        </w:rPr>
        <w:t>.</w:t>
      </w:r>
      <w:r w:rsidRPr="0063392F">
        <w:rPr>
          <w:rStyle w:val="afffd"/>
          <w:sz w:val="28"/>
          <w:szCs w:val="28"/>
        </w:rPr>
        <w:t xml:space="preserve"> Л. </w:t>
      </w:r>
      <w:proofErr w:type="spellStart"/>
      <w:r w:rsidRPr="0063392F">
        <w:rPr>
          <w:rStyle w:val="afffd"/>
          <w:sz w:val="28"/>
          <w:szCs w:val="28"/>
        </w:rPr>
        <w:t>Гумецької</w:t>
      </w:r>
      <w:proofErr w:type="spellEnd"/>
      <w:r w:rsidRPr="0063392F">
        <w:rPr>
          <w:rStyle w:val="afffd"/>
          <w:sz w:val="28"/>
          <w:szCs w:val="28"/>
        </w:rPr>
        <w:t xml:space="preserve">. </w:t>
      </w:r>
      <w:r w:rsidRPr="0063392F">
        <w:rPr>
          <w:rStyle w:val="afffd"/>
          <w:sz w:val="28"/>
          <w:szCs w:val="28"/>
          <w:lang w:val="en-US" w:eastAsia="en-US" w:bidi="en-US"/>
        </w:rPr>
        <w:t>X</w:t>
      </w:r>
      <w:proofErr w:type="spellStart"/>
      <w:proofErr w:type="gramStart"/>
      <w:r w:rsidR="003A1D72">
        <w:rPr>
          <w:rStyle w:val="afffd"/>
          <w:sz w:val="28"/>
          <w:szCs w:val="28"/>
          <w:lang w:eastAsia="en-US" w:bidi="en-US"/>
        </w:rPr>
        <w:t>арків</w:t>
      </w:r>
      <w:proofErr w:type="spellEnd"/>
      <w:r w:rsidRPr="003A1D72">
        <w:rPr>
          <w:rStyle w:val="afffd"/>
          <w:sz w:val="28"/>
          <w:szCs w:val="28"/>
          <w:lang w:eastAsia="en-US" w:bidi="en-US"/>
        </w:rPr>
        <w:t xml:space="preserve"> </w:t>
      </w:r>
      <w:r w:rsidRPr="0063392F">
        <w:rPr>
          <w:rStyle w:val="afffd"/>
          <w:sz w:val="28"/>
          <w:szCs w:val="28"/>
        </w:rPr>
        <w:t>:</w:t>
      </w:r>
      <w:proofErr w:type="gramEnd"/>
      <w:r w:rsidRPr="0063392F">
        <w:rPr>
          <w:rStyle w:val="afffd"/>
          <w:sz w:val="28"/>
          <w:szCs w:val="28"/>
        </w:rPr>
        <w:t xml:space="preserve"> </w:t>
      </w:r>
      <w:proofErr w:type="spellStart"/>
      <w:r w:rsidRPr="0063392F">
        <w:rPr>
          <w:rStyle w:val="afffd"/>
          <w:sz w:val="28"/>
          <w:szCs w:val="28"/>
        </w:rPr>
        <w:t>Віват</w:t>
      </w:r>
      <w:proofErr w:type="spellEnd"/>
      <w:r w:rsidRPr="0063392F">
        <w:rPr>
          <w:rStyle w:val="afffd"/>
          <w:sz w:val="28"/>
          <w:szCs w:val="28"/>
        </w:rPr>
        <w:t>, 2022.</w:t>
      </w:r>
      <w:r w:rsidR="003A1D72">
        <w:rPr>
          <w:rStyle w:val="afffd"/>
          <w:sz w:val="28"/>
          <w:szCs w:val="28"/>
        </w:rPr>
        <w:t xml:space="preserve"> </w:t>
      </w:r>
      <w:r w:rsidRPr="0063392F">
        <w:rPr>
          <w:rStyle w:val="afffd"/>
          <w:sz w:val="28"/>
          <w:szCs w:val="28"/>
        </w:rPr>
        <w:t>512с.</w:t>
      </w:r>
    </w:p>
    <w:p w14:paraId="365324A8" w14:textId="71167059" w:rsidR="005C0B79" w:rsidRPr="0063392F" w:rsidRDefault="005C0B79" w:rsidP="0063392F">
      <w:pPr>
        <w:pStyle w:val="maintext"/>
        <w:numPr>
          <w:ilvl w:val="0"/>
          <w:numId w:val="8"/>
        </w:numPr>
        <w:spacing w:line="240" w:lineRule="auto"/>
        <w:ind w:left="567" w:hanging="567"/>
      </w:pPr>
      <w:r w:rsidRPr="0063392F">
        <w:rPr>
          <w:rStyle w:val="afffd"/>
          <w:sz w:val="28"/>
          <w:szCs w:val="28"/>
        </w:rPr>
        <w:t>Елькін</w:t>
      </w:r>
      <w:r w:rsidR="00FD5F1B" w:rsidRPr="0063392F">
        <w:rPr>
          <w:rStyle w:val="afffd"/>
          <w:sz w:val="28"/>
          <w:szCs w:val="28"/>
        </w:rPr>
        <w:t xml:space="preserve"> </w:t>
      </w:r>
      <w:r w:rsidRPr="0063392F">
        <w:rPr>
          <w:rStyle w:val="afffd"/>
          <w:sz w:val="28"/>
          <w:szCs w:val="28"/>
        </w:rPr>
        <w:t>О. Б.,</w:t>
      </w:r>
      <w:r w:rsidR="00277557" w:rsidRPr="0063392F">
        <w:rPr>
          <w:rStyle w:val="afffd"/>
          <w:sz w:val="28"/>
          <w:szCs w:val="28"/>
        </w:rPr>
        <w:t xml:space="preserve"> </w:t>
      </w:r>
      <w:proofErr w:type="spellStart"/>
      <w:r w:rsidRPr="0063392F">
        <w:rPr>
          <w:rStyle w:val="afffd"/>
          <w:sz w:val="28"/>
          <w:szCs w:val="28"/>
        </w:rPr>
        <w:t>Рассказова</w:t>
      </w:r>
      <w:proofErr w:type="spellEnd"/>
      <w:r w:rsidR="00FD5F1B" w:rsidRPr="0063392F">
        <w:rPr>
          <w:rStyle w:val="afffd"/>
          <w:sz w:val="28"/>
          <w:szCs w:val="28"/>
        </w:rPr>
        <w:t xml:space="preserve"> О. І., </w:t>
      </w:r>
      <w:proofErr w:type="spellStart"/>
      <w:r w:rsidR="00FD5F1B" w:rsidRPr="0063392F">
        <w:rPr>
          <w:rStyle w:val="afffd"/>
          <w:sz w:val="28"/>
          <w:szCs w:val="28"/>
        </w:rPr>
        <w:t>ГринькоВ</w:t>
      </w:r>
      <w:proofErr w:type="spellEnd"/>
      <w:r w:rsidR="00FD5F1B" w:rsidRPr="0063392F">
        <w:rPr>
          <w:rStyle w:val="afffd"/>
          <w:sz w:val="28"/>
          <w:szCs w:val="28"/>
        </w:rPr>
        <w:t>. О</w:t>
      </w:r>
      <w:r w:rsidRPr="0063392F">
        <w:rPr>
          <w:rStyle w:val="afffd"/>
          <w:sz w:val="28"/>
          <w:szCs w:val="28"/>
        </w:rPr>
        <w:t xml:space="preserve">. </w:t>
      </w:r>
      <w:proofErr w:type="spellStart"/>
      <w:r w:rsidRPr="0063392F">
        <w:rPr>
          <w:rStyle w:val="afffd"/>
          <w:sz w:val="28"/>
          <w:szCs w:val="28"/>
        </w:rPr>
        <w:t>Марущенко</w:t>
      </w:r>
      <w:proofErr w:type="spellEnd"/>
      <w:r w:rsidRPr="0063392F">
        <w:rPr>
          <w:rStyle w:val="afffd"/>
          <w:sz w:val="28"/>
          <w:szCs w:val="28"/>
        </w:rPr>
        <w:t xml:space="preserve"> О. А Зміцнення освіти через соціально-емоційне навчання: актуальні напрями дослідження в Україні та світі. </w:t>
      </w:r>
      <w:r w:rsidRPr="0063392F">
        <w:rPr>
          <w:rStyle w:val="afffd"/>
          <w:i/>
          <w:iCs/>
          <w:sz w:val="28"/>
          <w:szCs w:val="28"/>
          <w:lang w:val="en-US" w:eastAsia="en-US" w:bidi="en-US"/>
        </w:rPr>
        <w:t>Journal «</w:t>
      </w:r>
      <w:proofErr w:type="spellStart"/>
      <w:r w:rsidRPr="0063392F">
        <w:rPr>
          <w:rStyle w:val="afffd"/>
          <w:i/>
          <w:iCs/>
          <w:sz w:val="28"/>
          <w:szCs w:val="28"/>
          <w:lang w:val="en-US" w:eastAsia="en-US" w:bidi="en-US"/>
        </w:rPr>
        <w:t>ScienceRise</w:t>
      </w:r>
      <w:proofErr w:type="spellEnd"/>
      <w:r w:rsidRPr="0063392F">
        <w:rPr>
          <w:rStyle w:val="afffd"/>
          <w:i/>
          <w:iCs/>
          <w:sz w:val="28"/>
          <w:szCs w:val="28"/>
          <w:lang w:val="en-US" w:eastAsia="en-US" w:bidi="en-US"/>
        </w:rPr>
        <w:t>: Pedagogical Education».</w:t>
      </w:r>
      <w:r w:rsidRPr="0063392F">
        <w:rPr>
          <w:rStyle w:val="afffd"/>
          <w:sz w:val="28"/>
          <w:szCs w:val="28"/>
          <w:lang w:val="en-US" w:eastAsia="en-US" w:bidi="en-US"/>
        </w:rPr>
        <w:t xml:space="preserve"> 2024. №1 (58). URL: </w:t>
      </w:r>
      <w:hyperlink r:id="rId16" w:history="1">
        <w:r w:rsidRPr="0063392F">
          <w:rPr>
            <w:rStyle w:val="afffd"/>
            <w:sz w:val="28"/>
            <w:szCs w:val="28"/>
            <w:u w:val="single"/>
            <w:lang w:val="en-US" w:eastAsia="en-US" w:bidi="en-US"/>
          </w:rPr>
          <w:t>http://surl.li/ttcdm</w:t>
        </w:r>
      </w:hyperlink>
      <w:r w:rsidRPr="0063392F">
        <w:rPr>
          <w:rStyle w:val="afffd"/>
          <w:sz w:val="28"/>
          <w:szCs w:val="28"/>
          <w:lang w:val="en-US" w:eastAsia="en-US" w:bidi="en-US"/>
        </w:rPr>
        <w:t xml:space="preserve"> </w:t>
      </w:r>
      <w:r w:rsidRPr="0063392F">
        <w:rPr>
          <w:rStyle w:val="afffd"/>
          <w:sz w:val="28"/>
          <w:szCs w:val="28"/>
        </w:rPr>
        <w:t xml:space="preserve">(дата звернення: </w:t>
      </w:r>
      <w:r w:rsidRPr="0063392F">
        <w:rPr>
          <w:rStyle w:val="afffd"/>
          <w:sz w:val="28"/>
          <w:szCs w:val="28"/>
          <w:lang w:val="en-US" w:eastAsia="en-US" w:bidi="en-US"/>
        </w:rPr>
        <w:t>28.07.2025).</w:t>
      </w:r>
    </w:p>
    <w:p w14:paraId="2EB224C3" w14:textId="77777777" w:rsidR="005C0B79" w:rsidRPr="0063392F" w:rsidRDefault="005C0B79" w:rsidP="0063392F">
      <w:pPr>
        <w:pStyle w:val="maintext"/>
        <w:numPr>
          <w:ilvl w:val="0"/>
          <w:numId w:val="8"/>
        </w:numPr>
        <w:spacing w:line="240" w:lineRule="auto"/>
        <w:ind w:left="567" w:hanging="567"/>
      </w:pPr>
      <w:r w:rsidRPr="0063392F">
        <w:rPr>
          <w:rStyle w:val="afffd"/>
          <w:sz w:val="28"/>
          <w:szCs w:val="28"/>
        </w:rPr>
        <w:t xml:space="preserve">Елькін О. Соціально-емоційне навчання як затребувана практика формування м’яких навичок учнівства: сучасні виклики та досвід України. </w:t>
      </w:r>
      <w:r w:rsidRPr="0063392F">
        <w:rPr>
          <w:rStyle w:val="afffd"/>
          <w:i/>
          <w:iCs/>
          <w:sz w:val="28"/>
          <w:szCs w:val="28"/>
        </w:rPr>
        <w:t>Соціальна робота та соціальна освіта.</w:t>
      </w:r>
      <w:r w:rsidRPr="0063392F">
        <w:rPr>
          <w:rStyle w:val="afffd"/>
          <w:sz w:val="28"/>
          <w:szCs w:val="28"/>
        </w:rPr>
        <w:t xml:space="preserve"> 2023. </w:t>
      </w:r>
      <w:proofErr w:type="spellStart"/>
      <w:r w:rsidRPr="0063392F">
        <w:rPr>
          <w:rStyle w:val="afffd"/>
          <w:sz w:val="28"/>
          <w:szCs w:val="28"/>
        </w:rPr>
        <w:t>Вип</w:t>
      </w:r>
      <w:proofErr w:type="spellEnd"/>
      <w:r w:rsidRPr="0063392F">
        <w:rPr>
          <w:rStyle w:val="afffd"/>
          <w:sz w:val="28"/>
          <w:szCs w:val="28"/>
        </w:rPr>
        <w:t xml:space="preserve">. 1(10). </w:t>
      </w:r>
      <w:r w:rsidRPr="0063392F">
        <w:rPr>
          <w:rStyle w:val="afffd"/>
          <w:sz w:val="28"/>
          <w:szCs w:val="28"/>
          <w:lang w:val="en-US" w:eastAsia="en-US" w:bidi="en-US"/>
        </w:rPr>
        <w:t>URL</w:t>
      </w:r>
      <w:r w:rsidRPr="0063392F">
        <w:rPr>
          <w:rStyle w:val="afffd"/>
          <w:sz w:val="28"/>
          <w:szCs w:val="28"/>
          <w:lang w:val="ru-RU" w:eastAsia="en-US" w:bidi="en-US"/>
        </w:rPr>
        <w:t xml:space="preserve">: </w:t>
      </w:r>
      <w:hyperlink r:id="rId17" w:history="1">
        <w:r w:rsidRPr="0063392F">
          <w:rPr>
            <w:rStyle w:val="afffd"/>
            <w:sz w:val="28"/>
            <w:szCs w:val="28"/>
            <w:u w:val="single"/>
            <w:lang w:val="en-US" w:eastAsia="en-US" w:bidi="en-US"/>
          </w:rPr>
          <w:t>http</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surl</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li</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ttxvl</w:t>
        </w:r>
        <w:proofErr w:type="spellEnd"/>
      </w:hyperlink>
      <w:r w:rsidRPr="0063392F">
        <w:rPr>
          <w:rStyle w:val="afffd"/>
          <w:sz w:val="28"/>
          <w:szCs w:val="28"/>
          <w:u w:val="single"/>
          <w:lang w:val="ru-RU" w:eastAsia="en-US" w:bidi="en-US"/>
        </w:rPr>
        <w:t xml:space="preserve"> </w:t>
      </w:r>
      <w:r w:rsidRPr="0063392F">
        <w:rPr>
          <w:rStyle w:val="afffd"/>
          <w:sz w:val="28"/>
          <w:szCs w:val="28"/>
        </w:rPr>
        <w:t>(дата звернення: 28.07.2025)</w:t>
      </w:r>
    </w:p>
    <w:p w14:paraId="03391D9E" w14:textId="6DF170BA" w:rsidR="005C0B79" w:rsidRPr="0063392F" w:rsidRDefault="00FD5F1B" w:rsidP="0063392F">
      <w:pPr>
        <w:pStyle w:val="maintext"/>
        <w:numPr>
          <w:ilvl w:val="0"/>
          <w:numId w:val="8"/>
        </w:numPr>
        <w:spacing w:line="240" w:lineRule="auto"/>
        <w:ind w:left="567" w:hanging="567"/>
      </w:pPr>
      <w:r w:rsidRPr="0063392F">
        <w:rPr>
          <w:rStyle w:val="afffd"/>
          <w:sz w:val="28"/>
          <w:szCs w:val="28"/>
        </w:rPr>
        <w:t xml:space="preserve">Миттєва допомога! </w:t>
      </w:r>
      <w:r w:rsidR="00277557" w:rsidRPr="0063392F">
        <w:rPr>
          <w:rStyle w:val="afffd"/>
          <w:sz w:val="28"/>
          <w:szCs w:val="28"/>
        </w:rPr>
        <w:t>–</w:t>
      </w:r>
      <w:r w:rsidR="005C0B79" w:rsidRPr="0063392F">
        <w:rPr>
          <w:rStyle w:val="afffd"/>
          <w:sz w:val="28"/>
          <w:szCs w:val="28"/>
        </w:rPr>
        <w:t xml:space="preserve"> практики стратегій соціально-емоційної саморегуляції: методичні матеріали. </w:t>
      </w:r>
      <w:r w:rsidR="005C0B79" w:rsidRPr="0063392F">
        <w:rPr>
          <w:rStyle w:val="afffd"/>
          <w:sz w:val="28"/>
          <w:szCs w:val="28"/>
          <w:lang w:val="en-US" w:eastAsia="en-US" w:bidi="en-US"/>
        </w:rPr>
        <w:t>URL</w:t>
      </w:r>
      <w:r w:rsidR="005C0B79" w:rsidRPr="0063392F">
        <w:rPr>
          <w:rStyle w:val="afffd"/>
          <w:sz w:val="28"/>
          <w:szCs w:val="28"/>
          <w:lang w:eastAsia="en-US" w:bidi="en-US"/>
        </w:rPr>
        <w:t xml:space="preserve">: </w:t>
      </w:r>
      <w:hyperlink r:id="rId18" w:history="1">
        <w:r w:rsidR="005C0B79" w:rsidRPr="0063392F">
          <w:rPr>
            <w:rStyle w:val="afffd"/>
            <w:sz w:val="28"/>
            <w:szCs w:val="28"/>
            <w:u w:val="single"/>
            <w:lang w:val="en-US" w:eastAsia="en-US" w:bidi="en-US"/>
          </w:rPr>
          <w:t>http</w:t>
        </w:r>
        <w:r w:rsidR="005C0B79" w:rsidRPr="0063392F">
          <w:rPr>
            <w:rStyle w:val="afffd"/>
            <w:sz w:val="28"/>
            <w:szCs w:val="28"/>
            <w:u w:val="single"/>
            <w:lang w:eastAsia="en-US" w:bidi="en-US"/>
          </w:rPr>
          <w:t>://</w:t>
        </w:r>
        <w:proofErr w:type="spellStart"/>
        <w:r w:rsidR="005C0B79" w:rsidRPr="0063392F">
          <w:rPr>
            <w:rStyle w:val="afffd"/>
            <w:sz w:val="28"/>
            <w:szCs w:val="28"/>
            <w:u w:val="single"/>
            <w:lang w:val="en-US" w:eastAsia="en-US" w:bidi="en-US"/>
          </w:rPr>
          <w:t>surl</w:t>
        </w:r>
        <w:proofErr w:type="spellEnd"/>
        <w:r w:rsidR="005C0B79" w:rsidRPr="0063392F">
          <w:rPr>
            <w:rStyle w:val="afffd"/>
            <w:sz w:val="28"/>
            <w:szCs w:val="28"/>
            <w:u w:val="single"/>
            <w:lang w:eastAsia="en-US" w:bidi="en-US"/>
          </w:rPr>
          <w:t>.</w:t>
        </w:r>
        <w:r w:rsidR="005C0B79" w:rsidRPr="0063392F">
          <w:rPr>
            <w:rStyle w:val="afffd"/>
            <w:sz w:val="28"/>
            <w:szCs w:val="28"/>
            <w:u w:val="single"/>
            <w:lang w:val="en-US" w:eastAsia="en-US" w:bidi="en-US"/>
          </w:rPr>
          <w:t>li</w:t>
        </w:r>
        <w:r w:rsidR="005C0B79" w:rsidRPr="0063392F">
          <w:rPr>
            <w:rStyle w:val="afffd"/>
            <w:sz w:val="28"/>
            <w:szCs w:val="28"/>
            <w:u w:val="single"/>
            <w:lang w:eastAsia="en-US" w:bidi="en-US"/>
          </w:rPr>
          <w:t>/</w:t>
        </w:r>
        <w:proofErr w:type="spellStart"/>
        <w:r w:rsidR="005C0B79" w:rsidRPr="0063392F">
          <w:rPr>
            <w:rStyle w:val="afffd"/>
            <w:sz w:val="28"/>
            <w:szCs w:val="28"/>
            <w:u w:val="single"/>
            <w:lang w:val="en-US" w:eastAsia="en-US" w:bidi="en-US"/>
          </w:rPr>
          <w:t>lcglxt</w:t>
        </w:r>
        <w:proofErr w:type="spellEnd"/>
      </w:hyperlink>
      <w:r w:rsidR="005C0B79" w:rsidRPr="0063392F">
        <w:rPr>
          <w:rStyle w:val="afffd"/>
          <w:sz w:val="28"/>
          <w:szCs w:val="28"/>
          <w:lang w:eastAsia="en-US" w:bidi="en-US"/>
        </w:rPr>
        <w:t xml:space="preserve"> </w:t>
      </w:r>
      <w:r w:rsidR="005C0B79" w:rsidRPr="0063392F">
        <w:rPr>
          <w:rStyle w:val="afffd"/>
          <w:sz w:val="28"/>
          <w:szCs w:val="28"/>
        </w:rPr>
        <w:t>(дата звернення: 28.07.2025).</w:t>
      </w:r>
    </w:p>
    <w:p w14:paraId="4131E288" w14:textId="77777777" w:rsidR="005C0B79" w:rsidRPr="0063392F" w:rsidRDefault="005C0B79" w:rsidP="0063392F">
      <w:pPr>
        <w:pStyle w:val="maintext"/>
        <w:numPr>
          <w:ilvl w:val="0"/>
          <w:numId w:val="8"/>
        </w:numPr>
        <w:spacing w:line="240" w:lineRule="auto"/>
        <w:ind w:left="567" w:hanging="567"/>
      </w:pPr>
      <w:r w:rsidRPr="0063392F">
        <w:rPr>
          <w:rStyle w:val="afffd"/>
          <w:sz w:val="28"/>
          <w:szCs w:val="28"/>
        </w:rPr>
        <w:t xml:space="preserve">Можливості для реалізації соціально-емоційного навчання в рамках реформи «Нова українська школа» </w:t>
      </w:r>
      <w:r w:rsidRPr="0063392F">
        <w:rPr>
          <w:rStyle w:val="afffd"/>
          <w:sz w:val="28"/>
          <w:szCs w:val="28"/>
          <w:lang w:eastAsia="en-US" w:bidi="en-US"/>
        </w:rPr>
        <w:t>(</w:t>
      </w:r>
      <w:r w:rsidRPr="0063392F">
        <w:rPr>
          <w:rStyle w:val="afffd"/>
          <w:sz w:val="28"/>
          <w:szCs w:val="28"/>
          <w:lang w:val="en-US" w:eastAsia="en-US" w:bidi="en-US"/>
        </w:rPr>
        <w:t>Feasibility</w:t>
      </w:r>
      <w:r w:rsidRPr="0063392F">
        <w:rPr>
          <w:rStyle w:val="afffd"/>
          <w:sz w:val="28"/>
          <w:szCs w:val="28"/>
          <w:lang w:eastAsia="en-US" w:bidi="en-US"/>
        </w:rPr>
        <w:t xml:space="preserve"> </w:t>
      </w:r>
      <w:r w:rsidRPr="0063392F">
        <w:rPr>
          <w:rStyle w:val="afffd"/>
          <w:sz w:val="28"/>
          <w:szCs w:val="28"/>
          <w:lang w:val="en-US" w:eastAsia="en-US" w:bidi="en-US"/>
        </w:rPr>
        <w:t>Study</w:t>
      </w:r>
      <w:r w:rsidRPr="0063392F">
        <w:rPr>
          <w:rStyle w:val="afffd"/>
          <w:sz w:val="28"/>
          <w:szCs w:val="28"/>
          <w:lang w:eastAsia="en-US" w:bidi="en-US"/>
        </w:rPr>
        <w:t xml:space="preserve"> </w:t>
      </w:r>
      <w:r w:rsidRPr="0063392F">
        <w:rPr>
          <w:rStyle w:val="afffd"/>
          <w:sz w:val="28"/>
          <w:szCs w:val="28"/>
        </w:rPr>
        <w:t xml:space="preserve">он </w:t>
      </w:r>
      <w:r w:rsidRPr="0063392F">
        <w:rPr>
          <w:rStyle w:val="afffd"/>
          <w:sz w:val="28"/>
          <w:szCs w:val="28"/>
          <w:lang w:val="en-US" w:eastAsia="en-US" w:bidi="en-US"/>
        </w:rPr>
        <w:t>Opportunities</w:t>
      </w:r>
      <w:r w:rsidRPr="0063392F">
        <w:rPr>
          <w:rStyle w:val="afffd"/>
          <w:sz w:val="28"/>
          <w:szCs w:val="28"/>
          <w:lang w:eastAsia="en-US" w:bidi="en-US"/>
        </w:rPr>
        <w:t xml:space="preserve"> </w:t>
      </w:r>
      <w:r w:rsidRPr="0063392F">
        <w:rPr>
          <w:rStyle w:val="afffd"/>
          <w:sz w:val="28"/>
          <w:szCs w:val="28"/>
          <w:lang w:val="en-US" w:eastAsia="en-US" w:bidi="en-US"/>
        </w:rPr>
        <w:t>for</w:t>
      </w:r>
      <w:r w:rsidRPr="0063392F">
        <w:rPr>
          <w:rStyle w:val="afffd"/>
          <w:sz w:val="28"/>
          <w:szCs w:val="28"/>
          <w:lang w:eastAsia="en-US" w:bidi="en-US"/>
        </w:rPr>
        <w:t xml:space="preserve"> </w:t>
      </w:r>
      <w:r w:rsidRPr="0063392F">
        <w:rPr>
          <w:rStyle w:val="afffd"/>
          <w:sz w:val="28"/>
          <w:szCs w:val="28"/>
          <w:lang w:val="en-US" w:eastAsia="en-US" w:bidi="en-US"/>
        </w:rPr>
        <w:t>SEL</w:t>
      </w:r>
      <w:r w:rsidRPr="0063392F">
        <w:rPr>
          <w:rStyle w:val="afffd"/>
          <w:sz w:val="28"/>
          <w:szCs w:val="28"/>
          <w:lang w:eastAsia="en-US" w:bidi="en-US"/>
        </w:rPr>
        <w:t xml:space="preserve"> </w:t>
      </w:r>
      <w:r w:rsidRPr="0063392F">
        <w:rPr>
          <w:rStyle w:val="afffd"/>
          <w:sz w:val="28"/>
          <w:szCs w:val="28"/>
          <w:lang w:val="en-US" w:eastAsia="en-US" w:bidi="en-US"/>
        </w:rPr>
        <w:t>within</w:t>
      </w:r>
      <w:r w:rsidRPr="0063392F">
        <w:rPr>
          <w:rStyle w:val="afffd"/>
          <w:sz w:val="28"/>
          <w:szCs w:val="28"/>
          <w:lang w:eastAsia="en-US" w:bidi="en-US"/>
        </w:rPr>
        <w:t xml:space="preserve"> </w:t>
      </w:r>
      <w:r w:rsidRPr="0063392F">
        <w:rPr>
          <w:rStyle w:val="afffd"/>
          <w:sz w:val="28"/>
          <w:szCs w:val="28"/>
          <w:lang w:val="en-US" w:eastAsia="en-US" w:bidi="en-US"/>
        </w:rPr>
        <w:t>New</w:t>
      </w:r>
      <w:r w:rsidRPr="0063392F">
        <w:rPr>
          <w:rStyle w:val="afffd"/>
          <w:sz w:val="28"/>
          <w:szCs w:val="28"/>
          <w:lang w:eastAsia="en-US" w:bidi="en-US"/>
        </w:rPr>
        <w:t xml:space="preserve"> </w:t>
      </w:r>
      <w:r w:rsidRPr="0063392F">
        <w:rPr>
          <w:rStyle w:val="afffd"/>
          <w:sz w:val="28"/>
          <w:szCs w:val="28"/>
          <w:lang w:val="en-US" w:eastAsia="en-US" w:bidi="en-US"/>
        </w:rPr>
        <w:t>Ukrainian</w:t>
      </w:r>
      <w:r w:rsidRPr="0063392F">
        <w:rPr>
          <w:rStyle w:val="afffd"/>
          <w:sz w:val="28"/>
          <w:szCs w:val="28"/>
          <w:lang w:eastAsia="en-US" w:bidi="en-US"/>
        </w:rPr>
        <w:t xml:space="preserve"> </w:t>
      </w:r>
      <w:r w:rsidRPr="0063392F">
        <w:rPr>
          <w:rStyle w:val="afffd"/>
          <w:sz w:val="28"/>
          <w:szCs w:val="28"/>
          <w:lang w:val="en-US" w:eastAsia="en-US" w:bidi="en-US"/>
        </w:rPr>
        <w:t>School</w:t>
      </w:r>
      <w:r w:rsidRPr="0063392F">
        <w:rPr>
          <w:rStyle w:val="afffd"/>
          <w:sz w:val="28"/>
          <w:szCs w:val="28"/>
          <w:lang w:eastAsia="en-US" w:bidi="en-US"/>
        </w:rPr>
        <w:t xml:space="preserve"> </w:t>
      </w:r>
      <w:r w:rsidRPr="0063392F">
        <w:rPr>
          <w:rStyle w:val="afffd"/>
          <w:sz w:val="28"/>
          <w:szCs w:val="28"/>
          <w:lang w:val="en-US" w:eastAsia="en-US" w:bidi="en-US"/>
        </w:rPr>
        <w:t>Reform</w:t>
      </w:r>
      <w:r w:rsidRPr="0063392F">
        <w:rPr>
          <w:rStyle w:val="afffd"/>
          <w:sz w:val="28"/>
          <w:szCs w:val="28"/>
          <w:lang w:eastAsia="en-US" w:bidi="en-US"/>
        </w:rPr>
        <w:t xml:space="preserve">) : </w:t>
      </w:r>
      <w:r w:rsidRPr="0063392F">
        <w:rPr>
          <w:rStyle w:val="afffd"/>
          <w:sz w:val="28"/>
          <w:szCs w:val="28"/>
        </w:rPr>
        <w:t xml:space="preserve">аналітичний огляд / Гриневич Л., Дрожжина Т., Глоба О. та інші; за </w:t>
      </w:r>
      <w:proofErr w:type="spellStart"/>
      <w:r w:rsidRPr="0063392F">
        <w:rPr>
          <w:rStyle w:val="afffd"/>
          <w:sz w:val="28"/>
          <w:szCs w:val="28"/>
        </w:rPr>
        <w:t>зап</w:t>
      </w:r>
      <w:proofErr w:type="spellEnd"/>
      <w:r w:rsidRPr="0063392F">
        <w:rPr>
          <w:rStyle w:val="afffd"/>
          <w:sz w:val="28"/>
          <w:szCs w:val="28"/>
        </w:rPr>
        <w:t xml:space="preserve"> ред. Л. Гриневич, С. </w:t>
      </w:r>
      <w:proofErr w:type="spellStart"/>
      <w:r w:rsidRPr="0063392F">
        <w:rPr>
          <w:rStyle w:val="afffd"/>
          <w:sz w:val="28"/>
          <w:szCs w:val="28"/>
        </w:rPr>
        <w:t>Калашнікової</w:t>
      </w:r>
      <w:proofErr w:type="spellEnd"/>
      <w:r w:rsidRPr="0063392F">
        <w:rPr>
          <w:rStyle w:val="afffd"/>
          <w:sz w:val="28"/>
          <w:szCs w:val="28"/>
        </w:rPr>
        <w:t xml:space="preserve">. Київ : «Видавнича група «Шкільний світ», 2021. 312 с. </w:t>
      </w:r>
      <w:r w:rsidRPr="0063392F">
        <w:rPr>
          <w:rStyle w:val="afffd"/>
          <w:sz w:val="28"/>
          <w:szCs w:val="28"/>
          <w:lang w:val="en-US" w:eastAsia="en-US" w:bidi="en-US"/>
        </w:rPr>
        <w:t>URL</w:t>
      </w:r>
      <w:r w:rsidRPr="0063392F">
        <w:rPr>
          <w:rStyle w:val="afffd"/>
          <w:sz w:val="28"/>
          <w:szCs w:val="28"/>
          <w:lang w:eastAsia="en-US" w:bidi="en-US"/>
        </w:rPr>
        <w:t xml:space="preserve">: </w:t>
      </w:r>
      <w:hyperlink r:id="rId19" w:history="1">
        <w:r w:rsidRPr="0063392F">
          <w:rPr>
            <w:rStyle w:val="afffd"/>
            <w:sz w:val="28"/>
            <w:szCs w:val="28"/>
            <w:u w:val="single"/>
            <w:lang w:val="en-US" w:eastAsia="en-US" w:bidi="en-US"/>
          </w:rPr>
          <w:t>http</w:t>
        </w:r>
        <w:r w:rsidRPr="0063392F">
          <w:rPr>
            <w:rStyle w:val="afffd"/>
            <w:sz w:val="28"/>
            <w:szCs w:val="28"/>
            <w:u w:val="single"/>
            <w:lang w:eastAsia="en-US" w:bidi="en-US"/>
          </w:rPr>
          <w:t>://</w:t>
        </w:r>
        <w:proofErr w:type="spellStart"/>
        <w:r w:rsidRPr="0063392F">
          <w:rPr>
            <w:rStyle w:val="afffd"/>
            <w:sz w:val="28"/>
            <w:szCs w:val="28"/>
            <w:u w:val="single"/>
            <w:lang w:val="en-US" w:eastAsia="en-US" w:bidi="en-US"/>
          </w:rPr>
          <w:t>surl</w:t>
        </w:r>
        <w:proofErr w:type="spellEnd"/>
        <w:r w:rsidRPr="0063392F">
          <w:rPr>
            <w:rStyle w:val="afffd"/>
            <w:sz w:val="28"/>
            <w:szCs w:val="28"/>
            <w:u w:val="single"/>
            <w:lang w:eastAsia="en-US" w:bidi="en-US"/>
          </w:rPr>
          <w:t>.</w:t>
        </w:r>
        <w:r w:rsidRPr="0063392F">
          <w:rPr>
            <w:rStyle w:val="afffd"/>
            <w:sz w:val="28"/>
            <w:szCs w:val="28"/>
            <w:u w:val="single"/>
            <w:lang w:val="en-US" w:eastAsia="en-US" w:bidi="en-US"/>
          </w:rPr>
          <w:t>li</w:t>
        </w:r>
        <w:r w:rsidRPr="0063392F">
          <w:rPr>
            <w:rStyle w:val="afffd"/>
            <w:sz w:val="28"/>
            <w:szCs w:val="28"/>
            <w:u w:val="single"/>
            <w:lang w:eastAsia="en-US" w:bidi="en-US"/>
          </w:rPr>
          <w:t>/</w:t>
        </w:r>
        <w:proofErr w:type="spellStart"/>
        <w:r w:rsidRPr="0063392F">
          <w:rPr>
            <w:rStyle w:val="afffd"/>
            <w:sz w:val="28"/>
            <w:szCs w:val="28"/>
            <w:u w:val="single"/>
            <w:lang w:val="en-US" w:eastAsia="en-US" w:bidi="en-US"/>
          </w:rPr>
          <w:t>ecbcc</w:t>
        </w:r>
        <w:proofErr w:type="spellEnd"/>
      </w:hyperlink>
      <w:r w:rsidRPr="0063392F">
        <w:rPr>
          <w:rStyle w:val="afffd"/>
          <w:sz w:val="28"/>
          <w:szCs w:val="28"/>
          <w:lang w:eastAsia="en-US" w:bidi="en-US"/>
        </w:rPr>
        <w:t xml:space="preserve"> </w:t>
      </w:r>
      <w:r w:rsidRPr="0063392F">
        <w:rPr>
          <w:rStyle w:val="afffd"/>
          <w:sz w:val="28"/>
          <w:szCs w:val="28"/>
        </w:rPr>
        <w:t>(дата звернення: 28.07.2025).</w:t>
      </w:r>
    </w:p>
    <w:p w14:paraId="31CC54B9" w14:textId="2658BB5C" w:rsidR="005C0B79" w:rsidRPr="0063392F" w:rsidRDefault="005C0B79" w:rsidP="0063392F">
      <w:pPr>
        <w:pStyle w:val="maintext"/>
        <w:numPr>
          <w:ilvl w:val="0"/>
          <w:numId w:val="8"/>
        </w:numPr>
        <w:spacing w:line="240" w:lineRule="auto"/>
        <w:ind w:left="567" w:hanging="567"/>
      </w:pPr>
      <w:r w:rsidRPr="0063392F">
        <w:rPr>
          <w:rStyle w:val="afffd"/>
          <w:sz w:val="28"/>
          <w:szCs w:val="28"/>
        </w:rPr>
        <w:t xml:space="preserve">Прокачуємо СЕЕН: колекція практик для дорослих і дітей: </w:t>
      </w:r>
      <w:proofErr w:type="spellStart"/>
      <w:r w:rsidRPr="0063392F">
        <w:rPr>
          <w:rStyle w:val="afffd"/>
          <w:sz w:val="28"/>
          <w:szCs w:val="28"/>
        </w:rPr>
        <w:t>навч</w:t>
      </w:r>
      <w:proofErr w:type="spellEnd"/>
      <w:r w:rsidRPr="0063392F">
        <w:rPr>
          <w:rStyle w:val="afffd"/>
          <w:sz w:val="28"/>
          <w:szCs w:val="28"/>
        </w:rPr>
        <w:t xml:space="preserve">.-метод, посібник / Н. </w:t>
      </w:r>
      <w:proofErr w:type="spellStart"/>
      <w:r w:rsidRPr="0063392F">
        <w:rPr>
          <w:rStyle w:val="afffd"/>
          <w:sz w:val="28"/>
          <w:szCs w:val="28"/>
        </w:rPr>
        <w:t>Валевська</w:t>
      </w:r>
      <w:proofErr w:type="spellEnd"/>
      <w:r w:rsidRPr="0063392F">
        <w:rPr>
          <w:rStyle w:val="afffd"/>
          <w:sz w:val="28"/>
          <w:szCs w:val="28"/>
        </w:rPr>
        <w:t xml:space="preserve"> ; за </w:t>
      </w:r>
      <w:proofErr w:type="spellStart"/>
      <w:r w:rsidRPr="0063392F">
        <w:rPr>
          <w:rStyle w:val="afffd"/>
          <w:sz w:val="28"/>
          <w:szCs w:val="28"/>
        </w:rPr>
        <w:t>заг</w:t>
      </w:r>
      <w:proofErr w:type="spellEnd"/>
      <w:r w:rsidRPr="0063392F">
        <w:rPr>
          <w:rStyle w:val="afffd"/>
          <w:sz w:val="28"/>
          <w:szCs w:val="28"/>
        </w:rPr>
        <w:t xml:space="preserve">. ред. О. Елькіна, О. </w:t>
      </w:r>
      <w:proofErr w:type="spellStart"/>
      <w:r w:rsidRPr="0063392F">
        <w:rPr>
          <w:rStyle w:val="afffd"/>
          <w:sz w:val="28"/>
          <w:szCs w:val="28"/>
        </w:rPr>
        <w:t>Марущенка</w:t>
      </w:r>
      <w:proofErr w:type="spellEnd"/>
      <w:r w:rsidRPr="0063392F">
        <w:rPr>
          <w:rStyle w:val="afffd"/>
          <w:sz w:val="28"/>
          <w:szCs w:val="28"/>
        </w:rPr>
        <w:t xml:space="preserve">. </w:t>
      </w:r>
      <w:r w:rsidRPr="0063392F">
        <w:rPr>
          <w:rStyle w:val="afffd"/>
          <w:sz w:val="28"/>
          <w:szCs w:val="28"/>
          <w:lang w:val="en-US" w:eastAsia="en-US" w:bidi="en-US"/>
        </w:rPr>
        <w:t>X</w:t>
      </w:r>
      <w:proofErr w:type="spellStart"/>
      <w:r w:rsidR="00277557" w:rsidRPr="0063392F">
        <w:rPr>
          <w:rStyle w:val="afffd"/>
          <w:sz w:val="28"/>
          <w:szCs w:val="28"/>
          <w:lang w:eastAsia="en-US" w:bidi="en-US"/>
        </w:rPr>
        <w:t>арків</w:t>
      </w:r>
      <w:proofErr w:type="spellEnd"/>
      <w:r w:rsidRPr="0063392F">
        <w:rPr>
          <w:rStyle w:val="afffd"/>
          <w:sz w:val="28"/>
          <w:szCs w:val="28"/>
          <w:lang w:val="ru-RU" w:eastAsia="en-US" w:bidi="en-US"/>
        </w:rPr>
        <w:t xml:space="preserve">, </w:t>
      </w:r>
      <w:r w:rsidRPr="0063392F">
        <w:rPr>
          <w:rStyle w:val="afffd"/>
          <w:sz w:val="28"/>
          <w:szCs w:val="28"/>
        </w:rPr>
        <w:t xml:space="preserve">2023. 42 с. </w:t>
      </w:r>
      <w:r w:rsidRPr="0063392F">
        <w:rPr>
          <w:rStyle w:val="afffd"/>
          <w:sz w:val="28"/>
          <w:szCs w:val="28"/>
          <w:lang w:val="en-US" w:eastAsia="en-US" w:bidi="en-US"/>
        </w:rPr>
        <w:t>URL</w:t>
      </w:r>
      <w:r w:rsidRPr="0063392F">
        <w:rPr>
          <w:rStyle w:val="afffd"/>
          <w:sz w:val="28"/>
          <w:szCs w:val="28"/>
          <w:lang w:val="ru-RU" w:eastAsia="en-US" w:bidi="en-US"/>
        </w:rPr>
        <w:t xml:space="preserve">: </w:t>
      </w:r>
      <w:hyperlink r:id="rId20" w:history="1">
        <w:r w:rsidRPr="0063392F">
          <w:rPr>
            <w:rStyle w:val="afffd"/>
            <w:sz w:val="28"/>
            <w:szCs w:val="28"/>
            <w:u w:val="single"/>
            <w:lang w:val="en-US" w:eastAsia="en-US" w:bidi="en-US"/>
          </w:rPr>
          <w:t>http</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surl</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il</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uliinmr</w:t>
        </w:r>
        <w:proofErr w:type="spellEnd"/>
      </w:hyperlink>
      <w:r w:rsidRPr="0063392F">
        <w:rPr>
          <w:rStyle w:val="afffd"/>
          <w:sz w:val="28"/>
          <w:szCs w:val="28"/>
          <w:lang w:val="ru-RU" w:eastAsia="en-US" w:bidi="en-US"/>
        </w:rPr>
        <w:t xml:space="preserve"> </w:t>
      </w:r>
      <w:r w:rsidRPr="0063392F">
        <w:rPr>
          <w:rStyle w:val="afffd"/>
          <w:sz w:val="28"/>
          <w:szCs w:val="28"/>
        </w:rPr>
        <w:t>(дата звернення: 28.07.2025).</w:t>
      </w:r>
    </w:p>
    <w:p w14:paraId="06DB1B78" w14:textId="77777777" w:rsidR="005C0B79" w:rsidRPr="0063392F" w:rsidRDefault="005C0B79" w:rsidP="0063392F">
      <w:pPr>
        <w:pStyle w:val="maintext"/>
        <w:numPr>
          <w:ilvl w:val="0"/>
          <w:numId w:val="8"/>
        </w:numPr>
        <w:spacing w:line="240" w:lineRule="auto"/>
        <w:ind w:left="567" w:hanging="567"/>
      </w:pPr>
      <w:r w:rsidRPr="0063392F">
        <w:rPr>
          <w:rStyle w:val="afffd"/>
          <w:sz w:val="28"/>
          <w:szCs w:val="28"/>
        </w:rPr>
        <w:t>СЕЕН-пут</w:t>
      </w:r>
      <w:r w:rsidR="00402284" w:rsidRPr="0063392F">
        <w:rPr>
          <w:rStyle w:val="afffd"/>
          <w:sz w:val="28"/>
          <w:szCs w:val="28"/>
        </w:rPr>
        <w:t>івник. Соціально-</w:t>
      </w:r>
      <w:r w:rsidRPr="0063392F">
        <w:rPr>
          <w:rStyle w:val="afffd"/>
          <w:sz w:val="28"/>
          <w:szCs w:val="28"/>
        </w:rPr>
        <w:t>емоційне та етичне навчання : освітня програма для навчання серця й р</w:t>
      </w:r>
      <w:r w:rsidR="00402284" w:rsidRPr="0063392F">
        <w:rPr>
          <w:rStyle w:val="afffd"/>
          <w:sz w:val="28"/>
          <w:szCs w:val="28"/>
        </w:rPr>
        <w:t>озуму /</w:t>
      </w:r>
      <w:proofErr w:type="spellStart"/>
      <w:r w:rsidR="00402284" w:rsidRPr="0063392F">
        <w:rPr>
          <w:rStyle w:val="afffd"/>
          <w:sz w:val="28"/>
          <w:szCs w:val="28"/>
        </w:rPr>
        <w:t>Голов</w:t>
      </w:r>
      <w:proofErr w:type="spellEnd"/>
      <w:r w:rsidR="00402284" w:rsidRPr="0063392F">
        <w:rPr>
          <w:rStyle w:val="afffd"/>
          <w:sz w:val="28"/>
          <w:szCs w:val="28"/>
        </w:rPr>
        <w:t xml:space="preserve">. ред. О. Елькін, 2 </w:t>
      </w:r>
      <w:r w:rsidRPr="0063392F">
        <w:rPr>
          <w:rStyle w:val="afffd"/>
          <w:sz w:val="28"/>
          <w:szCs w:val="28"/>
        </w:rPr>
        <w:t xml:space="preserve">ге вид. К. : ТОВ </w:t>
      </w:r>
      <w:r w:rsidRPr="0063392F">
        <w:rPr>
          <w:rStyle w:val="afffd"/>
          <w:sz w:val="28"/>
          <w:szCs w:val="28"/>
        </w:rPr>
        <w:lastRenderedPageBreak/>
        <w:t xml:space="preserve">«Інжиніринг», 2023. 148 с. </w:t>
      </w:r>
      <w:r w:rsidRPr="0063392F">
        <w:rPr>
          <w:rStyle w:val="afffd"/>
          <w:sz w:val="28"/>
          <w:szCs w:val="28"/>
          <w:lang w:val="en-US" w:eastAsia="en-US" w:bidi="en-US"/>
        </w:rPr>
        <w:t>URL</w:t>
      </w:r>
      <w:r w:rsidRPr="0063392F">
        <w:rPr>
          <w:rStyle w:val="afffd"/>
          <w:sz w:val="28"/>
          <w:szCs w:val="28"/>
          <w:lang w:eastAsia="en-US" w:bidi="en-US"/>
        </w:rPr>
        <w:t xml:space="preserve">: </w:t>
      </w:r>
      <w:hyperlink r:id="rId21" w:history="1">
        <w:r w:rsidRPr="0063392F">
          <w:rPr>
            <w:rStyle w:val="afffd"/>
            <w:sz w:val="28"/>
            <w:szCs w:val="28"/>
            <w:u w:val="single"/>
            <w:lang w:val="en-US" w:eastAsia="en-US" w:bidi="en-US"/>
          </w:rPr>
          <w:t>http</w:t>
        </w:r>
        <w:r w:rsidRPr="0063392F">
          <w:rPr>
            <w:rStyle w:val="afffd"/>
            <w:sz w:val="28"/>
            <w:szCs w:val="28"/>
            <w:u w:val="single"/>
            <w:lang w:eastAsia="en-US" w:bidi="en-US"/>
          </w:rPr>
          <w:t>://</w:t>
        </w:r>
        <w:proofErr w:type="spellStart"/>
        <w:r w:rsidRPr="0063392F">
          <w:rPr>
            <w:rStyle w:val="afffd"/>
            <w:sz w:val="28"/>
            <w:szCs w:val="28"/>
            <w:u w:val="single"/>
            <w:lang w:val="en-US" w:eastAsia="en-US" w:bidi="en-US"/>
          </w:rPr>
          <w:t>surl</w:t>
        </w:r>
        <w:proofErr w:type="spellEnd"/>
        <w:r w:rsidRPr="0063392F">
          <w:rPr>
            <w:rStyle w:val="afffd"/>
            <w:sz w:val="28"/>
            <w:szCs w:val="28"/>
            <w:u w:val="single"/>
            <w:lang w:eastAsia="en-US" w:bidi="en-US"/>
          </w:rPr>
          <w:t>.</w:t>
        </w:r>
        <w:r w:rsidRPr="0063392F">
          <w:rPr>
            <w:rStyle w:val="afffd"/>
            <w:sz w:val="28"/>
            <w:szCs w:val="28"/>
            <w:u w:val="single"/>
            <w:lang w:val="en-US" w:eastAsia="en-US" w:bidi="en-US"/>
          </w:rPr>
          <w:t>li</w:t>
        </w:r>
        <w:r w:rsidRPr="0063392F">
          <w:rPr>
            <w:rStyle w:val="afffd"/>
            <w:sz w:val="28"/>
            <w:szCs w:val="28"/>
            <w:u w:val="single"/>
            <w:lang w:eastAsia="en-US" w:bidi="en-US"/>
          </w:rPr>
          <w:t>/</w:t>
        </w:r>
        <w:proofErr w:type="spellStart"/>
        <w:r w:rsidRPr="0063392F">
          <w:rPr>
            <w:rStyle w:val="afffd"/>
            <w:sz w:val="28"/>
            <w:szCs w:val="28"/>
            <w:u w:val="single"/>
            <w:lang w:val="en-US" w:eastAsia="en-US" w:bidi="en-US"/>
          </w:rPr>
          <w:t>goqwe</w:t>
        </w:r>
        <w:proofErr w:type="spellEnd"/>
      </w:hyperlink>
      <w:r w:rsidRPr="0063392F">
        <w:rPr>
          <w:rStyle w:val="afffd"/>
          <w:sz w:val="28"/>
          <w:szCs w:val="28"/>
          <w:lang w:eastAsia="en-US" w:bidi="en-US"/>
        </w:rPr>
        <w:t xml:space="preserve"> </w:t>
      </w:r>
      <w:r w:rsidRPr="0063392F">
        <w:rPr>
          <w:rStyle w:val="afffd"/>
          <w:sz w:val="28"/>
          <w:szCs w:val="28"/>
        </w:rPr>
        <w:t>(дата звернення: 28.07.2025).</w:t>
      </w:r>
    </w:p>
    <w:p w14:paraId="1EB99167" w14:textId="77777777" w:rsidR="005C0B79" w:rsidRPr="0063392F" w:rsidRDefault="005C0B79" w:rsidP="0063392F">
      <w:pPr>
        <w:pStyle w:val="maintext"/>
        <w:numPr>
          <w:ilvl w:val="0"/>
          <w:numId w:val="8"/>
        </w:numPr>
        <w:spacing w:line="240" w:lineRule="auto"/>
        <w:ind w:left="567" w:hanging="567"/>
      </w:pPr>
      <w:r w:rsidRPr="0063392F">
        <w:rPr>
          <w:rStyle w:val="afffd"/>
          <w:sz w:val="28"/>
          <w:szCs w:val="28"/>
          <w:lang w:val="en-US" w:eastAsia="en-US" w:bidi="en-US"/>
        </w:rPr>
        <w:t>Collaborative for Academic, Social, and Emotional Learning (CASEL</w:t>
      </w:r>
      <w:proofErr w:type="gramStart"/>
      <w:r w:rsidRPr="0063392F">
        <w:rPr>
          <w:rStyle w:val="afffd"/>
          <w:sz w:val="28"/>
          <w:szCs w:val="28"/>
          <w:lang w:val="en-US" w:eastAsia="en-US" w:bidi="en-US"/>
        </w:rPr>
        <w:t>) :</w:t>
      </w:r>
      <w:proofErr w:type="gramEnd"/>
      <w:r w:rsidRPr="0063392F">
        <w:rPr>
          <w:rStyle w:val="afffd"/>
          <w:sz w:val="28"/>
          <w:szCs w:val="28"/>
          <w:lang w:val="en-US" w:eastAsia="en-US" w:bidi="en-US"/>
        </w:rPr>
        <w:t xml:space="preserve"> </w:t>
      </w:r>
      <w:r w:rsidRPr="0063392F">
        <w:rPr>
          <w:rStyle w:val="afffd"/>
          <w:sz w:val="28"/>
          <w:szCs w:val="28"/>
        </w:rPr>
        <w:t xml:space="preserve">офіційний сайт. </w:t>
      </w:r>
      <w:r w:rsidRPr="0063392F">
        <w:rPr>
          <w:rStyle w:val="afffd"/>
          <w:sz w:val="28"/>
          <w:szCs w:val="28"/>
          <w:lang w:val="en-US" w:eastAsia="en-US" w:bidi="en-US"/>
        </w:rPr>
        <w:t>URL</w:t>
      </w:r>
      <w:r w:rsidRPr="0063392F">
        <w:rPr>
          <w:rStyle w:val="afffd"/>
          <w:sz w:val="28"/>
          <w:szCs w:val="28"/>
          <w:lang w:val="ru-RU" w:eastAsia="en-US" w:bidi="en-US"/>
        </w:rPr>
        <w:t xml:space="preserve">: </w:t>
      </w:r>
      <w:r w:rsidRPr="0063392F">
        <w:rPr>
          <w:rStyle w:val="afffd"/>
          <w:sz w:val="28"/>
          <w:szCs w:val="28"/>
          <w:u w:val="single"/>
          <w:lang w:val="en-US" w:eastAsia="en-US" w:bidi="en-US"/>
        </w:rPr>
        <w:t>http</w:t>
      </w:r>
      <w:r w:rsidRPr="0063392F">
        <w:rPr>
          <w:rStyle w:val="afffd"/>
          <w:sz w:val="28"/>
          <w:szCs w:val="28"/>
          <w:lang w:val="en-US" w:eastAsia="en-US" w:bidi="en-US"/>
        </w:rPr>
        <w:t>s</w:t>
      </w:r>
      <w:r w:rsidRPr="0063392F">
        <w:rPr>
          <w:rStyle w:val="afffd"/>
          <w:sz w:val="28"/>
          <w:szCs w:val="28"/>
          <w:lang w:val="ru-RU" w:eastAsia="en-US" w:bidi="en-US"/>
        </w:rPr>
        <w:t>:</w:t>
      </w:r>
      <w:r w:rsidRPr="0063392F">
        <w:rPr>
          <w:rStyle w:val="afffd"/>
          <w:sz w:val="28"/>
          <w:szCs w:val="28"/>
          <w:u w:val="single"/>
          <w:lang w:val="ru-RU" w:eastAsia="en-US" w:bidi="en-US"/>
        </w:rPr>
        <w:t>//</w:t>
      </w:r>
      <w:r w:rsidRPr="0063392F">
        <w:rPr>
          <w:rStyle w:val="afffd"/>
          <w:sz w:val="28"/>
          <w:szCs w:val="28"/>
          <w:u w:val="single"/>
          <w:lang w:val="en-US" w:eastAsia="en-US" w:bidi="en-US"/>
        </w:rPr>
        <w:t>ca</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sel</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org</w:t>
      </w:r>
      <w:r w:rsidRPr="0063392F">
        <w:rPr>
          <w:rStyle w:val="afffd"/>
          <w:sz w:val="28"/>
          <w:szCs w:val="28"/>
          <w:lang w:val="ru-RU" w:eastAsia="en-US" w:bidi="en-US"/>
        </w:rPr>
        <w:t xml:space="preserve"> </w:t>
      </w:r>
      <w:r w:rsidRPr="0063392F">
        <w:rPr>
          <w:rStyle w:val="afffd"/>
          <w:sz w:val="28"/>
          <w:szCs w:val="28"/>
        </w:rPr>
        <w:t xml:space="preserve">(дата звернення: </w:t>
      </w:r>
      <w:r w:rsidRPr="0063392F">
        <w:rPr>
          <w:rStyle w:val="afffd"/>
          <w:sz w:val="28"/>
          <w:szCs w:val="28"/>
          <w:lang w:val="ru-RU" w:eastAsia="en-US" w:bidi="en-US"/>
        </w:rPr>
        <w:t>28.07.2025).</w:t>
      </w:r>
    </w:p>
    <w:p w14:paraId="500BE8D8" w14:textId="77777777" w:rsidR="005C0B79" w:rsidRPr="0063392F" w:rsidRDefault="005C0B79" w:rsidP="0063392F">
      <w:pPr>
        <w:pStyle w:val="maintext"/>
        <w:spacing w:line="240" w:lineRule="auto"/>
        <w:ind w:firstLine="0"/>
        <w:jc w:val="center"/>
        <w:rPr>
          <w:b/>
        </w:rPr>
      </w:pPr>
      <w:r w:rsidRPr="0063392F">
        <w:rPr>
          <w:rStyle w:val="afffd"/>
          <w:b/>
          <w:iCs/>
          <w:sz w:val="28"/>
          <w:szCs w:val="28"/>
        </w:rPr>
        <w:t>Додаткова література</w:t>
      </w:r>
    </w:p>
    <w:p w14:paraId="73F08ACB" w14:textId="77777777" w:rsidR="005C0B79" w:rsidRPr="0063392F" w:rsidRDefault="005C0B79" w:rsidP="0063392F">
      <w:pPr>
        <w:pStyle w:val="maintext"/>
        <w:numPr>
          <w:ilvl w:val="0"/>
          <w:numId w:val="8"/>
        </w:numPr>
        <w:tabs>
          <w:tab w:val="left" w:pos="567"/>
        </w:tabs>
        <w:spacing w:line="240" w:lineRule="auto"/>
        <w:ind w:left="567" w:hanging="567"/>
      </w:pPr>
      <w:r w:rsidRPr="0063392F">
        <w:rPr>
          <w:rStyle w:val="afffd"/>
          <w:sz w:val="28"/>
          <w:szCs w:val="28"/>
        </w:rPr>
        <w:t xml:space="preserve">Блог «5 хвилин СЕЕН» на порталі «Нова українська школа». </w:t>
      </w:r>
      <w:r w:rsidRPr="0063392F">
        <w:rPr>
          <w:rStyle w:val="afffd"/>
          <w:sz w:val="28"/>
          <w:szCs w:val="28"/>
          <w:lang w:val="en-US" w:eastAsia="en-US" w:bidi="en-US"/>
        </w:rPr>
        <w:t>URL</w:t>
      </w:r>
      <w:r w:rsidRPr="0063392F">
        <w:rPr>
          <w:rStyle w:val="afffd"/>
          <w:sz w:val="28"/>
          <w:szCs w:val="28"/>
          <w:lang w:val="ru-RU" w:eastAsia="en-US" w:bidi="en-US"/>
        </w:rPr>
        <w:t xml:space="preserve">: </w:t>
      </w:r>
      <w:hyperlink r:id="rId22" w:history="1">
        <w:r w:rsidRPr="0063392F">
          <w:rPr>
            <w:rStyle w:val="afffd"/>
            <w:sz w:val="28"/>
            <w:szCs w:val="28"/>
            <w:u w:val="single"/>
            <w:lang w:val="en-US" w:eastAsia="en-US" w:bidi="en-US"/>
          </w:rPr>
          <w:t>http</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surl</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li</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ttcav</w:t>
        </w:r>
        <w:proofErr w:type="spellEnd"/>
      </w:hyperlink>
      <w:r w:rsidRPr="0063392F">
        <w:rPr>
          <w:rStyle w:val="afffd"/>
          <w:sz w:val="28"/>
          <w:szCs w:val="28"/>
          <w:lang w:val="ru-RU" w:eastAsia="en-US" w:bidi="en-US"/>
        </w:rPr>
        <w:t xml:space="preserve"> </w:t>
      </w:r>
      <w:r w:rsidR="00FD5F1B" w:rsidRPr="0063392F">
        <w:rPr>
          <w:rStyle w:val="afffd"/>
          <w:sz w:val="28"/>
          <w:szCs w:val="28"/>
        </w:rPr>
        <w:t>(дата звернення: 28.07.</w:t>
      </w:r>
      <w:r w:rsidRPr="0063392F">
        <w:rPr>
          <w:rStyle w:val="afffd"/>
          <w:sz w:val="28"/>
          <w:szCs w:val="28"/>
        </w:rPr>
        <w:t>2025).</w:t>
      </w:r>
    </w:p>
    <w:p w14:paraId="6E099643" w14:textId="421037C2" w:rsidR="005C0B79" w:rsidRPr="0063392F" w:rsidRDefault="00FD5F1B" w:rsidP="0063392F">
      <w:pPr>
        <w:pStyle w:val="maintext"/>
        <w:numPr>
          <w:ilvl w:val="0"/>
          <w:numId w:val="8"/>
        </w:numPr>
        <w:tabs>
          <w:tab w:val="left" w:pos="567"/>
        </w:tabs>
        <w:spacing w:line="240" w:lineRule="auto"/>
        <w:ind w:left="567" w:hanging="567"/>
      </w:pPr>
      <w:r w:rsidRPr="0063392F">
        <w:rPr>
          <w:rStyle w:val="afffd"/>
          <w:sz w:val="28"/>
          <w:szCs w:val="28"/>
        </w:rPr>
        <w:t>Соціально-</w:t>
      </w:r>
      <w:r w:rsidR="005C0B79" w:rsidRPr="0063392F">
        <w:rPr>
          <w:rStyle w:val="afffd"/>
          <w:sz w:val="28"/>
          <w:szCs w:val="28"/>
        </w:rPr>
        <w:t xml:space="preserve">емоційне та етичне навчання </w:t>
      </w:r>
      <w:r w:rsidR="00277557" w:rsidRPr="0063392F">
        <w:rPr>
          <w:rStyle w:val="afffd"/>
          <w:sz w:val="28"/>
          <w:szCs w:val="28"/>
        </w:rPr>
        <w:t>–</w:t>
      </w:r>
      <w:r w:rsidR="005C0B79" w:rsidRPr="0063392F">
        <w:rPr>
          <w:rStyle w:val="afffd"/>
          <w:sz w:val="28"/>
          <w:szCs w:val="28"/>
        </w:rPr>
        <w:t xml:space="preserve"> </w:t>
      </w:r>
      <w:proofErr w:type="spellStart"/>
      <w:r w:rsidR="005C0B79" w:rsidRPr="0063392F">
        <w:rPr>
          <w:rStyle w:val="afffd"/>
          <w:sz w:val="28"/>
          <w:szCs w:val="28"/>
          <w:lang w:val="en-US" w:eastAsia="en-US" w:bidi="en-US"/>
        </w:rPr>
        <w:t>EdCamp</w:t>
      </w:r>
      <w:proofErr w:type="spellEnd"/>
      <w:r w:rsidR="005C0B79" w:rsidRPr="0063392F">
        <w:rPr>
          <w:rStyle w:val="afffd"/>
          <w:sz w:val="28"/>
          <w:szCs w:val="28"/>
          <w:lang w:eastAsia="en-US" w:bidi="en-US"/>
        </w:rPr>
        <w:t xml:space="preserve"> </w:t>
      </w:r>
      <w:r w:rsidR="005C0B79" w:rsidRPr="0063392F">
        <w:rPr>
          <w:rStyle w:val="afffd"/>
          <w:sz w:val="28"/>
          <w:szCs w:val="28"/>
          <w:lang w:val="en-US" w:eastAsia="en-US" w:bidi="en-US"/>
        </w:rPr>
        <w:t>Ukraine</w:t>
      </w:r>
      <w:r w:rsidR="005C0B79" w:rsidRPr="0063392F">
        <w:rPr>
          <w:rStyle w:val="afffd"/>
          <w:sz w:val="28"/>
          <w:szCs w:val="28"/>
          <w:lang w:eastAsia="en-US" w:bidi="en-US"/>
        </w:rPr>
        <w:t xml:space="preserve">. </w:t>
      </w:r>
      <w:proofErr w:type="spellStart"/>
      <w:r w:rsidR="005C0B79" w:rsidRPr="0063392F">
        <w:rPr>
          <w:rStyle w:val="afffd"/>
          <w:i/>
          <w:iCs/>
          <w:sz w:val="28"/>
          <w:szCs w:val="28"/>
          <w:lang w:val="en-US" w:eastAsia="en-US" w:bidi="en-US"/>
        </w:rPr>
        <w:t>EdCamp</w:t>
      </w:r>
      <w:proofErr w:type="spellEnd"/>
      <w:r w:rsidR="005C0B79" w:rsidRPr="0063392F">
        <w:rPr>
          <w:rStyle w:val="afffd"/>
          <w:i/>
          <w:iCs/>
          <w:sz w:val="28"/>
          <w:szCs w:val="28"/>
          <w:lang w:eastAsia="en-US" w:bidi="en-US"/>
        </w:rPr>
        <w:t xml:space="preserve"> </w:t>
      </w:r>
      <w:r w:rsidR="005C0B79" w:rsidRPr="0063392F">
        <w:rPr>
          <w:rStyle w:val="afffd"/>
          <w:i/>
          <w:iCs/>
          <w:sz w:val="28"/>
          <w:szCs w:val="28"/>
          <w:lang w:val="en-US" w:eastAsia="en-US" w:bidi="en-US"/>
        </w:rPr>
        <w:t>Ukraine</w:t>
      </w:r>
      <w:r w:rsidR="005C0B79" w:rsidRPr="0063392F">
        <w:rPr>
          <w:rStyle w:val="afffd"/>
          <w:i/>
          <w:iCs/>
          <w:sz w:val="28"/>
          <w:szCs w:val="28"/>
          <w:lang w:eastAsia="en-US" w:bidi="en-US"/>
        </w:rPr>
        <w:t xml:space="preserve"> - </w:t>
      </w:r>
      <w:r w:rsidR="005C0B79" w:rsidRPr="0063392F">
        <w:rPr>
          <w:rStyle w:val="afffd"/>
          <w:i/>
          <w:iCs/>
          <w:sz w:val="28"/>
          <w:szCs w:val="28"/>
        </w:rPr>
        <w:t xml:space="preserve">Ми об’єднуємо освітян і допомагаємо </w:t>
      </w:r>
      <w:proofErr w:type="spellStart"/>
      <w:r w:rsidR="005C0B79" w:rsidRPr="0063392F">
        <w:rPr>
          <w:rStyle w:val="afffd"/>
          <w:i/>
          <w:iCs/>
          <w:sz w:val="28"/>
          <w:szCs w:val="28"/>
        </w:rPr>
        <w:t>ім</w:t>
      </w:r>
      <w:proofErr w:type="spellEnd"/>
      <w:r w:rsidR="005C0B79" w:rsidRPr="0063392F">
        <w:rPr>
          <w:rStyle w:val="afffd"/>
          <w:i/>
          <w:iCs/>
          <w:sz w:val="28"/>
          <w:szCs w:val="28"/>
        </w:rPr>
        <w:t xml:space="preserve"> зростати.</w:t>
      </w:r>
      <w:r w:rsidR="005C0B79" w:rsidRPr="0063392F">
        <w:rPr>
          <w:rStyle w:val="afffd"/>
          <w:sz w:val="28"/>
          <w:szCs w:val="28"/>
        </w:rPr>
        <w:t xml:space="preserve"> </w:t>
      </w:r>
      <w:r w:rsidR="005C0B79" w:rsidRPr="0063392F">
        <w:rPr>
          <w:rStyle w:val="afffd"/>
          <w:sz w:val="28"/>
          <w:szCs w:val="28"/>
          <w:lang w:val="en-US" w:eastAsia="en-US" w:bidi="en-US"/>
        </w:rPr>
        <w:t>URL</w:t>
      </w:r>
      <w:r w:rsidR="005C0B79" w:rsidRPr="0063392F">
        <w:rPr>
          <w:rStyle w:val="afffd"/>
          <w:sz w:val="28"/>
          <w:szCs w:val="28"/>
          <w:lang w:val="ru-RU" w:eastAsia="en-US" w:bidi="en-US"/>
        </w:rPr>
        <w:t xml:space="preserve">: </w:t>
      </w:r>
      <w:hyperlink r:id="rId23" w:history="1">
        <w:r w:rsidR="005C0B79" w:rsidRPr="0063392F">
          <w:rPr>
            <w:rStyle w:val="afffd"/>
            <w:sz w:val="28"/>
            <w:szCs w:val="28"/>
            <w:u w:val="single"/>
            <w:lang w:val="en-US" w:eastAsia="en-US" w:bidi="en-US"/>
          </w:rPr>
          <w:t>http</w:t>
        </w:r>
        <w:r w:rsidR="005C0B79" w:rsidRPr="0063392F">
          <w:rPr>
            <w:rStyle w:val="afffd"/>
            <w:sz w:val="28"/>
            <w:szCs w:val="28"/>
            <w:u w:val="single"/>
            <w:lang w:val="ru-RU" w:eastAsia="en-US" w:bidi="en-US"/>
          </w:rPr>
          <w:t>://</w:t>
        </w:r>
        <w:proofErr w:type="spellStart"/>
        <w:r w:rsidR="005C0B79" w:rsidRPr="0063392F">
          <w:rPr>
            <w:rStyle w:val="afffd"/>
            <w:sz w:val="28"/>
            <w:szCs w:val="28"/>
            <w:u w:val="single"/>
            <w:lang w:val="en-US" w:eastAsia="en-US" w:bidi="en-US"/>
          </w:rPr>
          <w:t>surl</w:t>
        </w:r>
        <w:proofErr w:type="spellEnd"/>
        <w:r w:rsidR="005C0B79" w:rsidRPr="0063392F">
          <w:rPr>
            <w:rStyle w:val="afffd"/>
            <w:sz w:val="28"/>
            <w:szCs w:val="28"/>
            <w:u w:val="single"/>
            <w:lang w:val="ru-RU" w:eastAsia="en-US" w:bidi="en-US"/>
          </w:rPr>
          <w:t>.</w:t>
        </w:r>
        <w:r w:rsidR="005C0B79" w:rsidRPr="0063392F">
          <w:rPr>
            <w:rStyle w:val="afffd"/>
            <w:sz w:val="28"/>
            <w:szCs w:val="28"/>
            <w:u w:val="single"/>
            <w:lang w:val="en-US" w:eastAsia="en-US" w:bidi="en-US"/>
          </w:rPr>
          <w:t>li</w:t>
        </w:r>
        <w:r w:rsidR="005C0B79" w:rsidRPr="0063392F">
          <w:rPr>
            <w:rStyle w:val="afffd"/>
            <w:sz w:val="28"/>
            <w:szCs w:val="28"/>
            <w:u w:val="single"/>
            <w:lang w:val="ru-RU" w:eastAsia="en-US" w:bidi="en-US"/>
          </w:rPr>
          <w:t>/</w:t>
        </w:r>
        <w:proofErr w:type="spellStart"/>
        <w:r w:rsidR="005C0B79" w:rsidRPr="0063392F">
          <w:rPr>
            <w:rStyle w:val="afffd"/>
            <w:sz w:val="28"/>
            <w:szCs w:val="28"/>
            <w:u w:val="single"/>
            <w:lang w:val="en-US" w:eastAsia="en-US" w:bidi="en-US"/>
          </w:rPr>
          <w:t>hgxgg</w:t>
        </w:r>
        <w:proofErr w:type="spellEnd"/>
      </w:hyperlink>
      <w:r w:rsidR="005C0B79" w:rsidRPr="0063392F">
        <w:rPr>
          <w:rStyle w:val="afffd"/>
          <w:sz w:val="28"/>
          <w:szCs w:val="28"/>
          <w:lang w:val="ru-RU" w:eastAsia="en-US" w:bidi="en-US"/>
        </w:rPr>
        <w:t xml:space="preserve"> </w:t>
      </w:r>
      <w:r w:rsidR="005C0B79" w:rsidRPr="0063392F">
        <w:rPr>
          <w:rStyle w:val="afffd"/>
          <w:sz w:val="28"/>
          <w:szCs w:val="28"/>
        </w:rPr>
        <w:t>(дата звернення: 28.07.2025).</w:t>
      </w:r>
    </w:p>
    <w:p w14:paraId="00D686C0" w14:textId="77777777" w:rsidR="005C0B79" w:rsidRPr="0063392F" w:rsidRDefault="005C0B79" w:rsidP="0063392F">
      <w:pPr>
        <w:pStyle w:val="maintext"/>
        <w:numPr>
          <w:ilvl w:val="0"/>
          <w:numId w:val="8"/>
        </w:numPr>
        <w:tabs>
          <w:tab w:val="left" w:pos="567"/>
        </w:tabs>
        <w:spacing w:line="240" w:lineRule="auto"/>
        <w:ind w:left="567" w:hanging="567"/>
      </w:pPr>
      <w:proofErr w:type="spellStart"/>
      <w:r w:rsidRPr="0063392F">
        <w:rPr>
          <w:rStyle w:val="afffd"/>
          <w:sz w:val="28"/>
          <w:szCs w:val="28"/>
        </w:rPr>
        <w:t>Водолазська</w:t>
      </w:r>
      <w:proofErr w:type="spellEnd"/>
      <w:r w:rsidRPr="0063392F">
        <w:rPr>
          <w:rStyle w:val="afffd"/>
          <w:sz w:val="28"/>
          <w:szCs w:val="28"/>
        </w:rPr>
        <w:t xml:space="preserve"> Т. В. Формування емоційного благополуччя дітей молодшого шкільного віку. </w:t>
      </w:r>
      <w:proofErr w:type="spellStart"/>
      <w:r w:rsidRPr="0063392F">
        <w:rPr>
          <w:rStyle w:val="afffd"/>
          <w:i/>
          <w:iCs/>
          <w:sz w:val="28"/>
          <w:szCs w:val="28"/>
        </w:rPr>
        <w:t>Постметодика</w:t>
      </w:r>
      <w:proofErr w:type="spellEnd"/>
      <w:r w:rsidRPr="0063392F">
        <w:rPr>
          <w:rStyle w:val="afffd"/>
          <w:i/>
          <w:iCs/>
          <w:sz w:val="28"/>
          <w:szCs w:val="28"/>
        </w:rPr>
        <w:t>.</w:t>
      </w:r>
      <w:r w:rsidRPr="0063392F">
        <w:rPr>
          <w:rStyle w:val="afffd"/>
          <w:sz w:val="28"/>
          <w:szCs w:val="28"/>
        </w:rPr>
        <w:t xml:space="preserve"> 2010. № (б)97. С. 26—32. </w:t>
      </w:r>
      <w:r w:rsidRPr="0063392F">
        <w:rPr>
          <w:rStyle w:val="afffd"/>
          <w:sz w:val="28"/>
          <w:szCs w:val="28"/>
          <w:lang w:val="en-US" w:eastAsia="en-US" w:bidi="en-US"/>
        </w:rPr>
        <w:t>URL</w:t>
      </w:r>
      <w:r w:rsidRPr="0063392F">
        <w:rPr>
          <w:rStyle w:val="afffd"/>
          <w:sz w:val="28"/>
          <w:szCs w:val="28"/>
          <w:lang w:val="ru-RU" w:eastAsia="en-US" w:bidi="en-US"/>
        </w:rPr>
        <w:t xml:space="preserve">: </w:t>
      </w:r>
      <w:r w:rsidRPr="0063392F">
        <w:rPr>
          <w:rStyle w:val="afffd"/>
          <w:sz w:val="28"/>
          <w:szCs w:val="28"/>
          <w:u w:val="single"/>
          <w:lang w:val="en-US" w:eastAsia="en-US" w:bidi="en-US"/>
        </w:rPr>
        <w:t>https</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feuri</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li</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wuebcr</w:t>
      </w:r>
      <w:proofErr w:type="spellEnd"/>
      <w:r w:rsidRPr="0063392F">
        <w:rPr>
          <w:rStyle w:val="afffd"/>
          <w:sz w:val="28"/>
          <w:szCs w:val="28"/>
          <w:lang w:val="ru-RU" w:eastAsia="en-US" w:bidi="en-US"/>
        </w:rPr>
        <w:t xml:space="preserve"> </w:t>
      </w:r>
      <w:r w:rsidRPr="0063392F">
        <w:rPr>
          <w:rStyle w:val="afffd"/>
          <w:sz w:val="28"/>
          <w:szCs w:val="28"/>
        </w:rPr>
        <w:t>(дата звернення: 28.07.2025).</w:t>
      </w:r>
    </w:p>
    <w:p w14:paraId="40FC1159" w14:textId="77777777" w:rsidR="005C0B79" w:rsidRPr="0063392F" w:rsidRDefault="005C0B79" w:rsidP="0063392F">
      <w:pPr>
        <w:pStyle w:val="maintext"/>
        <w:numPr>
          <w:ilvl w:val="0"/>
          <w:numId w:val="8"/>
        </w:numPr>
        <w:tabs>
          <w:tab w:val="left" w:pos="567"/>
        </w:tabs>
        <w:spacing w:line="240" w:lineRule="auto"/>
        <w:ind w:left="567" w:hanging="567"/>
      </w:pPr>
      <w:r w:rsidRPr="0063392F">
        <w:rPr>
          <w:rStyle w:val="afffd"/>
          <w:sz w:val="28"/>
          <w:szCs w:val="28"/>
        </w:rPr>
        <w:t xml:space="preserve">Простір стійкості: створюємо місце для відпочинку та відновлення : практичний порадник / Ганна </w:t>
      </w:r>
      <w:proofErr w:type="spellStart"/>
      <w:r w:rsidRPr="0063392F">
        <w:rPr>
          <w:rStyle w:val="afffd"/>
          <w:sz w:val="28"/>
          <w:szCs w:val="28"/>
        </w:rPr>
        <w:t>Єфімцева</w:t>
      </w:r>
      <w:proofErr w:type="spellEnd"/>
      <w:r w:rsidRPr="0063392F">
        <w:rPr>
          <w:rStyle w:val="afffd"/>
          <w:sz w:val="28"/>
          <w:szCs w:val="28"/>
        </w:rPr>
        <w:t xml:space="preserve">; за </w:t>
      </w:r>
      <w:proofErr w:type="spellStart"/>
      <w:r w:rsidRPr="0063392F">
        <w:rPr>
          <w:rStyle w:val="afffd"/>
          <w:sz w:val="28"/>
          <w:szCs w:val="28"/>
        </w:rPr>
        <w:t>заг</w:t>
      </w:r>
      <w:proofErr w:type="spellEnd"/>
      <w:r w:rsidRPr="0063392F">
        <w:rPr>
          <w:rStyle w:val="afffd"/>
          <w:sz w:val="28"/>
          <w:szCs w:val="28"/>
        </w:rPr>
        <w:t xml:space="preserve">. ред. О. Елькіна, О. </w:t>
      </w:r>
      <w:proofErr w:type="spellStart"/>
      <w:r w:rsidRPr="0063392F">
        <w:rPr>
          <w:rStyle w:val="afffd"/>
          <w:sz w:val="28"/>
          <w:szCs w:val="28"/>
        </w:rPr>
        <w:t>Марущенка</w:t>
      </w:r>
      <w:proofErr w:type="spellEnd"/>
      <w:r w:rsidRPr="0063392F">
        <w:rPr>
          <w:rStyle w:val="afffd"/>
          <w:sz w:val="28"/>
          <w:szCs w:val="28"/>
        </w:rPr>
        <w:t xml:space="preserve"> : ГО «</w:t>
      </w:r>
      <w:proofErr w:type="spellStart"/>
      <w:r w:rsidRPr="0063392F">
        <w:rPr>
          <w:rStyle w:val="afffd"/>
          <w:sz w:val="28"/>
          <w:szCs w:val="28"/>
        </w:rPr>
        <w:t>ЕДКемп</w:t>
      </w:r>
      <w:proofErr w:type="spellEnd"/>
      <w:r w:rsidRPr="0063392F">
        <w:rPr>
          <w:rStyle w:val="afffd"/>
          <w:sz w:val="28"/>
          <w:szCs w:val="28"/>
        </w:rPr>
        <w:t xml:space="preserve"> Україна». Харків, 2024. 19 с. </w:t>
      </w:r>
      <w:r w:rsidRPr="0063392F">
        <w:rPr>
          <w:rStyle w:val="afffd"/>
          <w:sz w:val="28"/>
          <w:szCs w:val="28"/>
          <w:lang w:val="en-US" w:eastAsia="en-US" w:bidi="en-US"/>
        </w:rPr>
        <w:t>URL</w:t>
      </w:r>
      <w:r w:rsidRPr="0063392F">
        <w:rPr>
          <w:rStyle w:val="afffd"/>
          <w:sz w:val="28"/>
          <w:szCs w:val="28"/>
          <w:lang w:val="ru-RU" w:eastAsia="en-US" w:bidi="en-US"/>
        </w:rPr>
        <w:t xml:space="preserve">: </w:t>
      </w:r>
      <w:hyperlink r:id="rId24" w:history="1">
        <w:r w:rsidRPr="0063392F">
          <w:rPr>
            <w:rStyle w:val="afffd"/>
            <w:sz w:val="28"/>
            <w:szCs w:val="28"/>
            <w:u w:val="single"/>
            <w:lang w:val="en-US" w:eastAsia="en-US" w:bidi="en-US"/>
          </w:rPr>
          <w:t>http</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surl</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li</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DtciTiho</w:t>
        </w:r>
        <w:proofErr w:type="spellEnd"/>
      </w:hyperlink>
      <w:r w:rsidRPr="0063392F">
        <w:rPr>
          <w:rStyle w:val="afffd"/>
          <w:sz w:val="28"/>
          <w:szCs w:val="28"/>
          <w:lang w:val="ru-RU" w:eastAsia="en-US" w:bidi="en-US"/>
        </w:rPr>
        <w:t xml:space="preserve"> </w:t>
      </w:r>
      <w:r w:rsidRPr="0063392F">
        <w:rPr>
          <w:rStyle w:val="afffd"/>
          <w:sz w:val="28"/>
          <w:szCs w:val="28"/>
        </w:rPr>
        <w:t>(дата звернення: 28.07.2025).</w:t>
      </w:r>
    </w:p>
    <w:p w14:paraId="21325382" w14:textId="77777777" w:rsidR="005C0B79" w:rsidRPr="0063392F" w:rsidRDefault="005C0B79" w:rsidP="0063392F">
      <w:pPr>
        <w:pStyle w:val="maintext"/>
        <w:numPr>
          <w:ilvl w:val="0"/>
          <w:numId w:val="8"/>
        </w:numPr>
        <w:tabs>
          <w:tab w:val="left" w:pos="567"/>
        </w:tabs>
        <w:spacing w:line="240" w:lineRule="auto"/>
        <w:ind w:left="567" w:hanging="567"/>
      </w:pPr>
      <w:proofErr w:type="spellStart"/>
      <w:r w:rsidRPr="0063392F">
        <w:rPr>
          <w:rStyle w:val="afffd"/>
          <w:sz w:val="28"/>
          <w:szCs w:val="28"/>
        </w:rPr>
        <w:t>ВаСатр</w:t>
      </w:r>
      <w:proofErr w:type="spellEnd"/>
      <w:r w:rsidRPr="0063392F">
        <w:rPr>
          <w:rStyle w:val="afffd"/>
          <w:sz w:val="28"/>
          <w:szCs w:val="28"/>
        </w:rPr>
        <w:t xml:space="preserve"> </w:t>
      </w:r>
      <w:r w:rsidRPr="0063392F">
        <w:rPr>
          <w:rStyle w:val="afffd"/>
          <w:sz w:val="28"/>
          <w:szCs w:val="28"/>
          <w:lang w:val="en-US" w:eastAsia="en-US" w:bidi="en-US"/>
        </w:rPr>
        <w:t>Ukraine</w:t>
      </w:r>
      <w:r w:rsidRPr="0063392F">
        <w:rPr>
          <w:rStyle w:val="afffd"/>
          <w:sz w:val="28"/>
          <w:szCs w:val="28"/>
          <w:lang w:val="ru-RU" w:eastAsia="en-US" w:bidi="en-US"/>
        </w:rPr>
        <w:t xml:space="preserve">. </w:t>
      </w:r>
      <w:r w:rsidRPr="0063392F">
        <w:rPr>
          <w:rStyle w:val="afffd"/>
          <w:sz w:val="28"/>
          <w:szCs w:val="28"/>
        </w:rPr>
        <w:t xml:space="preserve">СЕЕН. </w:t>
      </w:r>
      <w:proofErr w:type="spellStart"/>
      <w:r w:rsidRPr="0063392F">
        <w:rPr>
          <w:rStyle w:val="afffd"/>
          <w:sz w:val="28"/>
          <w:szCs w:val="28"/>
        </w:rPr>
        <w:t>Аудіопрактики</w:t>
      </w:r>
      <w:proofErr w:type="spellEnd"/>
      <w:r w:rsidRPr="0063392F">
        <w:rPr>
          <w:rStyle w:val="afffd"/>
          <w:sz w:val="28"/>
          <w:szCs w:val="28"/>
        </w:rPr>
        <w:t xml:space="preserve"> соціально-емоційного та етичного навчання (з мелодією), 2020. </w:t>
      </w:r>
      <w:r w:rsidRPr="0063392F">
        <w:rPr>
          <w:rStyle w:val="afffd"/>
          <w:sz w:val="28"/>
          <w:szCs w:val="28"/>
          <w:lang w:val="en-US" w:eastAsia="en-US" w:bidi="en-US"/>
        </w:rPr>
        <w:t xml:space="preserve">YouTube. URL: </w:t>
      </w:r>
      <w:hyperlink r:id="rId25" w:history="1">
        <w:r w:rsidRPr="0063392F">
          <w:rPr>
            <w:rStyle w:val="afffd"/>
            <w:sz w:val="28"/>
            <w:szCs w:val="28"/>
            <w:u w:val="single"/>
            <w:lang w:val="en-US" w:eastAsia="en-US" w:bidi="en-US"/>
          </w:rPr>
          <w:t>http://surl.li/iffgl (</w:t>
        </w:r>
        <w:proofErr w:type="spellStart"/>
        <w:r w:rsidRPr="0063392F">
          <w:rPr>
            <w:rStyle w:val="afffd"/>
            <w:sz w:val="28"/>
            <w:szCs w:val="28"/>
            <w:u w:val="single"/>
            <w:lang w:val="en-US" w:eastAsia="en-US" w:bidi="en-US"/>
          </w:rPr>
          <w:t>xara</w:t>
        </w:r>
        <w:proofErr w:type="spellEnd"/>
      </w:hyperlink>
      <w:r w:rsidRPr="0063392F">
        <w:rPr>
          <w:rStyle w:val="afffd"/>
          <w:sz w:val="28"/>
          <w:szCs w:val="28"/>
          <w:u w:val="single"/>
          <w:lang w:val="en-US" w:eastAsia="en-US" w:bidi="en-US"/>
        </w:rPr>
        <w:t xml:space="preserve"> </w:t>
      </w:r>
      <w:r w:rsidRPr="0063392F">
        <w:rPr>
          <w:rStyle w:val="afffd"/>
          <w:sz w:val="28"/>
          <w:szCs w:val="28"/>
        </w:rPr>
        <w:t>звернення: 28.07.2025).</w:t>
      </w:r>
    </w:p>
    <w:p w14:paraId="22BA6ECE" w14:textId="77777777" w:rsidR="005C0B79" w:rsidRPr="0063392F" w:rsidRDefault="005C0B79" w:rsidP="0063392F">
      <w:pPr>
        <w:pStyle w:val="maintext"/>
        <w:numPr>
          <w:ilvl w:val="0"/>
          <w:numId w:val="8"/>
        </w:numPr>
        <w:tabs>
          <w:tab w:val="left" w:pos="567"/>
        </w:tabs>
        <w:spacing w:line="240" w:lineRule="auto"/>
        <w:ind w:left="567" w:hanging="567"/>
      </w:pPr>
      <w:r w:rsidRPr="0063392F">
        <w:rPr>
          <w:rStyle w:val="afffd"/>
          <w:sz w:val="28"/>
          <w:szCs w:val="28"/>
          <w:lang w:val="en-US" w:eastAsia="en-US" w:bidi="en-US"/>
        </w:rPr>
        <w:t xml:space="preserve">Explore SEL (Harvard Graduate School of Education): </w:t>
      </w:r>
      <w:r w:rsidRPr="0063392F">
        <w:rPr>
          <w:rStyle w:val="afffd"/>
          <w:sz w:val="28"/>
          <w:szCs w:val="28"/>
        </w:rPr>
        <w:t xml:space="preserve">офіційний сайт. </w:t>
      </w:r>
      <w:r w:rsidRPr="0063392F">
        <w:rPr>
          <w:rStyle w:val="afffd"/>
          <w:sz w:val="28"/>
          <w:szCs w:val="28"/>
          <w:lang w:val="en-US" w:eastAsia="en-US" w:bidi="en-US"/>
        </w:rPr>
        <w:t xml:space="preserve">URL: </w:t>
      </w:r>
      <w:hyperlink r:id="rId26" w:history="1">
        <w:r w:rsidRPr="0063392F">
          <w:rPr>
            <w:rStyle w:val="afffd"/>
            <w:sz w:val="28"/>
            <w:szCs w:val="28"/>
            <w:u w:val="single"/>
            <w:lang w:val="en-US" w:eastAsia="en-US" w:bidi="en-US"/>
          </w:rPr>
          <w:t>http://exDloresel.gse.harvard.edu/</w:t>
        </w:r>
      </w:hyperlink>
      <w:r w:rsidRPr="0063392F">
        <w:rPr>
          <w:rStyle w:val="afffd"/>
          <w:sz w:val="28"/>
          <w:szCs w:val="28"/>
          <w:lang w:val="en-US" w:eastAsia="en-US" w:bidi="en-US"/>
        </w:rPr>
        <w:t xml:space="preserve"> </w:t>
      </w:r>
      <w:r w:rsidRPr="0063392F">
        <w:rPr>
          <w:rStyle w:val="afffd"/>
          <w:sz w:val="28"/>
          <w:szCs w:val="28"/>
        </w:rPr>
        <w:t xml:space="preserve">(дата звернення: </w:t>
      </w:r>
      <w:r w:rsidRPr="0063392F">
        <w:rPr>
          <w:rStyle w:val="afffd"/>
          <w:sz w:val="28"/>
          <w:szCs w:val="28"/>
          <w:lang w:val="en-US" w:eastAsia="en-US" w:bidi="en-US"/>
        </w:rPr>
        <w:t>28.07.2025).</w:t>
      </w:r>
    </w:p>
    <w:p w14:paraId="6539A0BD" w14:textId="77777777" w:rsidR="005C0B79" w:rsidRPr="0063392F" w:rsidRDefault="005C0B79" w:rsidP="0063392F">
      <w:pPr>
        <w:pStyle w:val="maintext"/>
        <w:numPr>
          <w:ilvl w:val="0"/>
          <w:numId w:val="8"/>
        </w:numPr>
        <w:tabs>
          <w:tab w:val="left" w:pos="567"/>
        </w:tabs>
        <w:spacing w:line="240" w:lineRule="auto"/>
        <w:ind w:left="567" w:hanging="567"/>
      </w:pPr>
      <w:proofErr w:type="spellStart"/>
      <w:r w:rsidRPr="0063392F">
        <w:rPr>
          <w:rStyle w:val="afffd"/>
          <w:sz w:val="28"/>
          <w:szCs w:val="28"/>
          <w:lang w:val="en-US" w:eastAsia="en-US" w:bidi="en-US"/>
        </w:rPr>
        <w:t>LifeComp</w:t>
      </w:r>
      <w:proofErr w:type="spellEnd"/>
      <w:r w:rsidRPr="0063392F">
        <w:rPr>
          <w:rStyle w:val="afffd"/>
          <w:sz w:val="28"/>
          <w:szCs w:val="28"/>
          <w:lang w:val="en-US" w:eastAsia="en-US" w:bidi="en-US"/>
        </w:rPr>
        <w:t xml:space="preserve">: The European framework for the personal, social and learning to learn key competence. URL: </w:t>
      </w:r>
      <w:hyperlink r:id="rId27" w:history="1">
        <w:r w:rsidRPr="0063392F">
          <w:rPr>
            <w:rStyle w:val="afffd"/>
            <w:sz w:val="28"/>
            <w:szCs w:val="28"/>
            <w:u w:val="single"/>
            <w:lang w:val="en-US" w:eastAsia="en-US" w:bidi="en-US"/>
          </w:rPr>
          <w:t xml:space="preserve">http://surl.li/okcwr </w:t>
        </w:r>
        <w:r w:rsidRPr="0063392F">
          <w:rPr>
            <w:rStyle w:val="afffd"/>
            <w:sz w:val="28"/>
            <w:szCs w:val="28"/>
            <w:u w:val="single"/>
          </w:rPr>
          <w:t>(</w:t>
        </w:r>
      </w:hyperlink>
      <w:r w:rsidRPr="0063392F">
        <w:rPr>
          <w:rStyle w:val="afffd"/>
          <w:sz w:val="28"/>
          <w:szCs w:val="28"/>
        </w:rPr>
        <w:t xml:space="preserve">дата звернення: </w:t>
      </w:r>
      <w:r w:rsidRPr="0063392F">
        <w:rPr>
          <w:rStyle w:val="afffd"/>
          <w:sz w:val="28"/>
          <w:szCs w:val="28"/>
          <w:lang w:val="en-US" w:eastAsia="en-US" w:bidi="en-US"/>
        </w:rPr>
        <w:t>28.07.2025).</w:t>
      </w:r>
    </w:p>
    <w:p w14:paraId="6ED84C92" w14:textId="77777777" w:rsidR="005C0B79" w:rsidRPr="0063392F" w:rsidRDefault="005C0B79" w:rsidP="0063392F">
      <w:pPr>
        <w:pStyle w:val="maintext"/>
        <w:numPr>
          <w:ilvl w:val="0"/>
          <w:numId w:val="8"/>
        </w:numPr>
        <w:tabs>
          <w:tab w:val="left" w:pos="567"/>
        </w:tabs>
        <w:spacing w:line="240" w:lineRule="auto"/>
        <w:ind w:left="567" w:hanging="567"/>
      </w:pPr>
      <w:r w:rsidRPr="0063392F">
        <w:rPr>
          <w:rStyle w:val="afffd"/>
          <w:sz w:val="28"/>
          <w:szCs w:val="28"/>
          <w:lang w:val="en-US" w:eastAsia="en-US" w:bidi="en-US"/>
        </w:rPr>
        <w:t>OECD’s Survey on social and emotional skills. URL</w:t>
      </w:r>
      <w:r w:rsidRPr="0063392F">
        <w:rPr>
          <w:rStyle w:val="afffd"/>
          <w:sz w:val="28"/>
          <w:szCs w:val="28"/>
          <w:lang w:val="ru-RU" w:eastAsia="en-US" w:bidi="en-US"/>
        </w:rPr>
        <w:t xml:space="preserve">: </w:t>
      </w:r>
      <w:hyperlink r:id="rId28" w:history="1">
        <w:r w:rsidRPr="0063392F">
          <w:rPr>
            <w:rStyle w:val="afffd"/>
            <w:sz w:val="28"/>
            <w:szCs w:val="28"/>
            <w:u w:val="single"/>
            <w:lang w:val="en-US" w:eastAsia="en-US" w:bidi="en-US"/>
          </w:rPr>
          <w:t>http</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surl</w:t>
        </w:r>
        <w:proofErr w:type="spellEnd"/>
        <w:r w:rsidRPr="0063392F">
          <w:rPr>
            <w:rStyle w:val="afffd"/>
            <w:sz w:val="28"/>
            <w:szCs w:val="28"/>
            <w:u w:val="single"/>
            <w:lang w:val="ru-RU" w:eastAsia="en-US" w:bidi="en-US"/>
          </w:rPr>
          <w:t>.</w:t>
        </w:r>
        <w:r w:rsidRPr="0063392F">
          <w:rPr>
            <w:rStyle w:val="afffd"/>
            <w:sz w:val="28"/>
            <w:szCs w:val="28"/>
            <w:u w:val="single"/>
            <w:lang w:val="en-US" w:eastAsia="en-US" w:bidi="en-US"/>
          </w:rPr>
          <w:t>li</w:t>
        </w:r>
        <w:r w:rsidRPr="0063392F">
          <w:rPr>
            <w:rStyle w:val="afffd"/>
            <w:sz w:val="28"/>
            <w:szCs w:val="28"/>
            <w:u w:val="single"/>
            <w:lang w:val="ru-RU" w:eastAsia="en-US" w:bidi="en-US"/>
          </w:rPr>
          <w:t>/</w:t>
        </w:r>
        <w:proofErr w:type="spellStart"/>
        <w:r w:rsidRPr="0063392F">
          <w:rPr>
            <w:rStyle w:val="afffd"/>
            <w:sz w:val="28"/>
            <w:szCs w:val="28"/>
            <w:u w:val="single"/>
            <w:lang w:val="en-US" w:eastAsia="en-US" w:bidi="en-US"/>
          </w:rPr>
          <w:t>tttpv</w:t>
        </w:r>
        <w:proofErr w:type="spellEnd"/>
      </w:hyperlink>
      <w:r w:rsidRPr="0063392F">
        <w:rPr>
          <w:rStyle w:val="afffd"/>
          <w:sz w:val="28"/>
          <w:szCs w:val="28"/>
          <w:lang w:val="ru-RU" w:eastAsia="en-US" w:bidi="en-US"/>
        </w:rPr>
        <w:t xml:space="preserve"> </w:t>
      </w:r>
      <w:r w:rsidRPr="0063392F">
        <w:rPr>
          <w:rStyle w:val="afffd"/>
          <w:sz w:val="28"/>
          <w:szCs w:val="28"/>
        </w:rPr>
        <w:t xml:space="preserve">(дата звернення: </w:t>
      </w:r>
      <w:r w:rsidRPr="0063392F">
        <w:rPr>
          <w:rStyle w:val="afffd"/>
          <w:sz w:val="28"/>
          <w:szCs w:val="28"/>
          <w:lang w:val="ru-RU" w:eastAsia="en-US" w:bidi="en-US"/>
        </w:rPr>
        <w:t>28.07.2025).</w:t>
      </w:r>
    </w:p>
    <w:p w14:paraId="7AFE7C0A" w14:textId="77777777" w:rsidR="005C0B79" w:rsidRPr="0063392F" w:rsidRDefault="005C0B79" w:rsidP="0063392F">
      <w:pPr>
        <w:pStyle w:val="maintext"/>
        <w:numPr>
          <w:ilvl w:val="0"/>
          <w:numId w:val="8"/>
        </w:numPr>
        <w:tabs>
          <w:tab w:val="left" w:pos="567"/>
        </w:tabs>
        <w:spacing w:line="240" w:lineRule="auto"/>
        <w:ind w:left="567" w:hanging="567"/>
      </w:pPr>
      <w:r w:rsidRPr="0063392F">
        <w:rPr>
          <w:rStyle w:val="afffd"/>
          <w:sz w:val="28"/>
          <w:szCs w:val="28"/>
          <w:lang w:val="en-US" w:eastAsia="en-US" w:bidi="en-US"/>
        </w:rPr>
        <w:t xml:space="preserve">SEE Learning 101. Introduction to Social, Emotional, and Ethical </w:t>
      </w:r>
      <w:proofErr w:type="gramStart"/>
      <w:r w:rsidRPr="0063392F">
        <w:rPr>
          <w:rStyle w:val="afffd"/>
          <w:sz w:val="28"/>
          <w:szCs w:val="28"/>
          <w:lang w:val="en-US" w:eastAsia="en-US" w:bidi="en-US"/>
        </w:rPr>
        <w:t>Learning :</w:t>
      </w:r>
      <w:proofErr w:type="gramEnd"/>
      <w:r w:rsidRPr="0063392F">
        <w:rPr>
          <w:rStyle w:val="afffd"/>
          <w:sz w:val="28"/>
          <w:szCs w:val="28"/>
          <w:lang w:val="en-US" w:eastAsia="en-US" w:bidi="en-US"/>
        </w:rPr>
        <w:t xml:space="preserve"> </w:t>
      </w:r>
      <w:r w:rsidRPr="0063392F">
        <w:rPr>
          <w:rStyle w:val="afffd"/>
          <w:sz w:val="28"/>
          <w:szCs w:val="28"/>
        </w:rPr>
        <w:t xml:space="preserve">електронний ресурс. </w:t>
      </w:r>
      <w:r w:rsidRPr="0063392F">
        <w:rPr>
          <w:rStyle w:val="afffd"/>
          <w:sz w:val="28"/>
          <w:szCs w:val="28"/>
          <w:lang w:val="en-US" w:eastAsia="en-US" w:bidi="en-US"/>
        </w:rPr>
        <w:t>URL</w:t>
      </w:r>
      <w:r w:rsidRPr="0063392F">
        <w:rPr>
          <w:rStyle w:val="afffd"/>
          <w:sz w:val="28"/>
          <w:szCs w:val="28"/>
          <w:lang w:eastAsia="en-US" w:bidi="en-US"/>
        </w:rPr>
        <w:t xml:space="preserve">: </w:t>
      </w:r>
      <w:r w:rsidRPr="0063392F">
        <w:rPr>
          <w:rStyle w:val="afffd"/>
          <w:sz w:val="28"/>
          <w:szCs w:val="28"/>
          <w:u w:val="single"/>
          <w:lang w:val="en-US" w:eastAsia="en-US" w:bidi="en-US"/>
        </w:rPr>
        <w:t>https</w:t>
      </w:r>
      <w:r w:rsidR="00FD5F1B" w:rsidRPr="0063392F">
        <w:rPr>
          <w:rStyle w:val="afffd"/>
          <w:sz w:val="28"/>
          <w:szCs w:val="28"/>
          <w:u w:val="single"/>
          <w:lang w:eastAsia="en-US" w:bidi="en-US"/>
        </w:rPr>
        <w:t>://101</w:t>
      </w:r>
      <w:r w:rsidRPr="0063392F">
        <w:rPr>
          <w:rStyle w:val="afffd"/>
          <w:sz w:val="28"/>
          <w:szCs w:val="28"/>
          <w:u w:val="single"/>
          <w:lang w:eastAsia="en-US" w:bidi="en-US"/>
        </w:rPr>
        <w:t>.</w:t>
      </w:r>
      <w:proofErr w:type="spellStart"/>
      <w:r w:rsidRPr="0063392F">
        <w:rPr>
          <w:rStyle w:val="afffd"/>
          <w:sz w:val="28"/>
          <w:szCs w:val="28"/>
          <w:u w:val="single"/>
          <w:lang w:val="en-US" w:eastAsia="en-US" w:bidi="en-US"/>
        </w:rPr>
        <w:t>seelearning</w:t>
      </w:r>
      <w:proofErr w:type="spellEnd"/>
      <w:r w:rsidRPr="0063392F">
        <w:rPr>
          <w:rStyle w:val="afffd"/>
          <w:sz w:val="28"/>
          <w:szCs w:val="28"/>
          <w:u w:val="single"/>
          <w:lang w:eastAsia="en-US" w:bidi="en-US"/>
        </w:rPr>
        <w:t>.</w:t>
      </w:r>
      <w:proofErr w:type="spellStart"/>
      <w:r w:rsidRPr="0063392F">
        <w:rPr>
          <w:rStyle w:val="afffd"/>
          <w:sz w:val="28"/>
          <w:szCs w:val="28"/>
          <w:u w:val="single"/>
          <w:lang w:val="en-US" w:eastAsia="en-US" w:bidi="en-US"/>
        </w:rPr>
        <w:t>emory</w:t>
      </w:r>
      <w:proofErr w:type="spellEnd"/>
      <w:r w:rsidRPr="0063392F">
        <w:rPr>
          <w:rStyle w:val="afffd"/>
          <w:sz w:val="28"/>
          <w:szCs w:val="28"/>
          <w:u w:val="single"/>
          <w:lang w:eastAsia="en-US" w:bidi="en-US"/>
        </w:rPr>
        <w:t>.</w:t>
      </w:r>
      <w:proofErr w:type="spellStart"/>
      <w:r w:rsidRPr="0063392F">
        <w:rPr>
          <w:rStyle w:val="afffd"/>
          <w:sz w:val="28"/>
          <w:szCs w:val="28"/>
          <w:u w:val="single"/>
          <w:lang w:val="en-US" w:eastAsia="en-US" w:bidi="en-US"/>
        </w:rPr>
        <w:t>edu</w:t>
      </w:r>
      <w:proofErr w:type="spellEnd"/>
      <w:r w:rsidRPr="0063392F">
        <w:rPr>
          <w:rStyle w:val="afffd"/>
          <w:sz w:val="28"/>
          <w:szCs w:val="28"/>
          <w:u w:val="single"/>
          <w:lang w:eastAsia="en-US" w:bidi="en-US"/>
        </w:rPr>
        <w:t>/</w:t>
      </w:r>
      <w:r w:rsidRPr="0063392F">
        <w:rPr>
          <w:rStyle w:val="afffd"/>
          <w:sz w:val="28"/>
          <w:szCs w:val="28"/>
          <w:u w:val="single"/>
          <w:lang w:val="en-US" w:eastAsia="en-US" w:bidi="en-US"/>
        </w:rPr>
        <w:t>user</w:t>
      </w:r>
      <w:r w:rsidRPr="0063392F">
        <w:rPr>
          <w:rStyle w:val="afffd"/>
          <w:sz w:val="28"/>
          <w:szCs w:val="28"/>
          <w:u w:val="single"/>
          <w:lang w:eastAsia="en-US" w:bidi="en-US"/>
        </w:rPr>
        <w:t>/</w:t>
      </w:r>
      <w:r w:rsidRPr="0063392F">
        <w:rPr>
          <w:rStyle w:val="afffd"/>
          <w:sz w:val="28"/>
          <w:szCs w:val="28"/>
          <w:u w:val="single"/>
          <w:lang w:val="en-US" w:eastAsia="en-US" w:bidi="en-US"/>
        </w:rPr>
        <w:t>register</w:t>
      </w:r>
      <w:r w:rsidRPr="0063392F">
        <w:rPr>
          <w:rStyle w:val="afffd"/>
          <w:sz w:val="28"/>
          <w:szCs w:val="28"/>
          <w:lang w:eastAsia="en-US" w:bidi="en-US"/>
        </w:rPr>
        <w:t xml:space="preserve"> </w:t>
      </w:r>
      <w:r w:rsidRPr="0063392F">
        <w:rPr>
          <w:rStyle w:val="afffd"/>
          <w:sz w:val="28"/>
          <w:szCs w:val="28"/>
        </w:rPr>
        <w:t xml:space="preserve">(дата звернення: </w:t>
      </w:r>
      <w:r w:rsidRPr="0063392F">
        <w:rPr>
          <w:rStyle w:val="afffd"/>
          <w:sz w:val="28"/>
          <w:szCs w:val="28"/>
          <w:lang w:eastAsia="en-US" w:bidi="en-US"/>
        </w:rPr>
        <w:t>28.07.2025).</w:t>
      </w:r>
    </w:p>
    <w:p w14:paraId="0FE98758" w14:textId="2FF31762" w:rsidR="005C0B79" w:rsidRPr="00AF4F50" w:rsidRDefault="005C0B79" w:rsidP="0063392F">
      <w:pPr>
        <w:pStyle w:val="maintext"/>
        <w:numPr>
          <w:ilvl w:val="0"/>
          <w:numId w:val="8"/>
        </w:numPr>
        <w:tabs>
          <w:tab w:val="left" w:pos="567"/>
        </w:tabs>
        <w:spacing w:line="240" w:lineRule="auto"/>
        <w:ind w:left="567" w:hanging="567"/>
        <w:rPr>
          <w:rStyle w:val="afffd"/>
          <w:sz w:val="28"/>
          <w:szCs w:val="28"/>
        </w:rPr>
      </w:pPr>
      <w:r w:rsidRPr="0063392F">
        <w:rPr>
          <w:rStyle w:val="afffd"/>
          <w:sz w:val="28"/>
          <w:szCs w:val="28"/>
          <w:lang w:val="en-US" w:eastAsia="en-US" w:bidi="en-US"/>
        </w:rPr>
        <w:t>SEE</w:t>
      </w:r>
      <w:r w:rsidRPr="0063392F">
        <w:rPr>
          <w:rStyle w:val="afffd"/>
          <w:sz w:val="28"/>
          <w:szCs w:val="28"/>
          <w:lang w:eastAsia="en-US" w:bidi="en-US"/>
        </w:rPr>
        <w:t xml:space="preserve"> </w:t>
      </w:r>
      <w:r w:rsidRPr="0063392F">
        <w:rPr>
          <w:rStyle w:val="afffd"/>
          <w:sz w:val="28"/>
          <w:szCs w:val="28"/>
          <w:lang w:val="en-US" w:eastAsia="en-US" w:bidi="en-US"/>
        </w:rPr>
        <w:t>LEARNING</w:t>
      </w:r>
      <w:r w:rsidR="00FD5F1B" w:rsidRPr="0063392F">
        <w:rPr>
          <w:rStyle w:val="afffd"/>
          <w:sz w:val="28"/>
          <w:szCs w:val="28"/>
          <w:lang w:eastAsia="en-US" w:bidi="en-US"/>
        </w:rPr>
        <w:t xml:space="preserve">: </w:t>
      </w:r>
      <w:r w:rsidRPr="0063392F">
        <w:rPr>
          <w:rStyle w:val="afffd"/>
          <w:sz w:val="28"/>
          <w:szCs w:val="28"/>
        </w:rPr>
        <w:t xml:space="preserve">електронний ресурс. </w:t>
      </w:r>
      <w:r w:rsidRPr="0063392F">
        <w:rPr>
          <w:rStyle w:val="afffd"/>
          <w:sz w:val="28"/>
          <w:szCs w:val="28"/>
          <w:lang w:val="en-US" w:eastAsia="en-US" w:bidi="en-US"/>
        </w:rPr>
        <w:t>URL</w:t>
      </w:r>
      <w:r w:rsidRPr="0063392F">
        <w:rPr>
          <w:rStyle w:val="afffd"/>
          <w:sz w:val="28"/>
          <w:szCs w:val="28"/>
          <w:lang w:val="ru-RU" w:eastAsia="en-US" w:bidi="en-US"/>
        </w:rPr>
        <w:t xml:space="preserve">: </w:t>
      </w:r>
      <w:hyperlink r:id="rId29" w:history="1">
        <w:r w:rsidR="003A1D72" w:rsidRPr="00005B5D">
          <w:rPr>
            <w:rStyle w:val="afff0"/>
            <w:lang w:val="en-US" w:eastAsia="en-US" w:bidi="en-US"/>
          </w:rPr>
          <w:t>https</w:t>
        </w:r>
        <w:r w:rsidR="003A1D72" w:rsidRPr="00005B5D">
          <w:rPr>
            <w:rStyle w:val="afff0"/>
            <w:lang w:val="ru-RU" w:eastAsia="en-US" w:bidi="en-US"/>
          </w:rPr>
          <w:t>://</w:t>
        </w:r>
        <w:proofErr w:type="spellStart"/>
        <w:r w:rsidR="003A1D72" w:rsidRPr="00005B5D">
          <w:rPr>
            <w:rStyle w:val="afff0"/>
            <w:lang w:val="en-US" w:eastAsia="en-US" w:bidi="en-US"/>
          </w:rPr>
          <w:t>seelearning</w:t>
        </w:r>
        <w:proofErr w:type="spellEnd"/>
        <w:r w:rsidR="003A1D72" w:rsidRPr="00005B5D">
          <w:rPr>
            <w:rStyle w:val="afff0"/>
            <w:lang w:val="ru-RU" w:eastAsia="en-US" w:bidi="en-US"/>
          </w:rPr>
          <w:t>.</w:t>
        </w:r>
        <w:proofErr w:type="spellStart"/>
        <w:r w:rsidR="003A1D72" w:rsidRPr="00005B5D">
          <w:rPr>
            <w:rStyle w:val="afff0"/>
            <w:lang w:val="en-US" w:eastAsia="en-US" w:bidi="en-US"/>
          </w:rPr>
          <w:t>emory</w:t>
        </w:r>
        <w:proofErr w:type="spellEnd"/>
        <w:r w:rsidR="003A1D72" w:rsidRPr="00005B5D">
          <w:rPr>
            <w:rStyle w:val="afff0"/>
            <w:lang w:val="ru-RU" w:eastAsia="en-US" w:bidi="en-US"/>
          </w:rPr>
          <w:t>.</w:t>
        </w:r>
        <w:proofErr w:type="spellStart"/>
        <w:r w:rsidR="003A1D72" w:rsidRPr="00005B5D">
          <w:rPr>
            <w:rStyle w:val="afff0"/>
            <w:lang w:val="en-US" w:eastAsia="en-US" w:bidi="en-US"/>
          </w:rPr>
          <w:t>edu</w:t>
        </w:r>
        <w:proofErr w:type="spellEnd"/>
        <w:r w:rsidR="003A1D72" w:rsidRPr="00005B5D">
          <w:rPr>
            <w:rStyle w:val="afff0"/>
            <w:lang w:val="ru-RU" w:eastAsia="en-US" w:bidi="en-US"/>
          </w:rPr>
          <w:t>/</w:t>
        </w:r>
        <w:proofErr w:type="spellStart"/>
        <w:r w:rsidR="003A1D72" w:rsidRPr="00005B5D">
          <w:rPr>
            <w:rStyle w:val="afff0"/>
            <w:lang w:val="en-US" w:eastAsia="en-US" w:bidi="en-US"/>
          </w:rPr>
          <w:t>en</w:t>
        </w:r>
        <w:proofErr w:type="spellEnd"/>
        <w:r w:rsidR="003A1D72" w:rsidRPr="00005B5D">
          <w:rPr>
            <w:rStyle w:val="afff0"/>
            <w:lang w:val="ru-RU" w:eastAsia="en-US" w:bidi="en-US"/>
          </w:rPr>
          <w:t>/</w:t>
        </w:r>
        <w:r w:rsidR="003A1D72" w:rsidRPr="00005B5D">
          <w:rPr>
            <w:rStyle w:val="afff0"/>
            <w:lang w:val="en-US" w:eastAsia="en-US" w:bidi="en-US"/>
          </w:rPr>
          <w:t>home</w:t>
        </w:r>
        <w:r w:rsidR="003A1D72" w:rsidRPr="00005B5D">
          <w:rPr>
            <w:rStyle w:val="afff0"/>
            <w:lang w:val="ru-RU" w:eastAsia="en-US" w:bidi="en-US"/>
          </w:rPr>
          <w:t>_(</w:t>
        </w:r>
      </w:hyperlink>
      <w:r w:rsidR="005943C9">
        <w:t>дата</w:t>
      </w:r>
      <w:r w:rsidRPr="0063392F">
        <w:rPr>
          <w:rStyle w:val="afffd"/>
          <w:sz w:val="28"/>
          <w:szCs w:val="28"/>
          <w:lang w:val="ru-RU" w:eastAsia="en-US" w:bidi="en-US"/>
        </w:rPr>
        <w:t xml:space="preserve"> </w:t>
      </w:r>
      <w:r w:rsidRPr="0063392F">
        <w:rPr>
          <w:rStyle w:val="afffd"/>
          <w:sz w:val="28"/>
          <w:szCs w:val="28"/>
        </w:rPr>
        <w:t xml:space="preserve">звернення: </w:t>
      </w:r>
      <w:r w:rsidRPr="0063392F">
        <w:rPr>
          <w:rStyle w:val="afffd"/>
          <w:sz w:val="28"/>
          <w:szCs w:val="28"/>
          <w:lang w:val="ru-RU" w:eastAsia="en-US" w:bidi="en-US"/>
        </w:rPr>
        <w:t>28.07.2025).</w:t>
      </w:r>
    </w:p>
    <w:p w14:paraId="50078EBA" w14:textId="77777777" w:rsidR="00AF4F50" w:rsidRDefault="00AF4F50" w:rsidP="00AF4F50">
      <w:pPr>
        <w:pStyle w:val="maintext"/>
        <w:tabs>
          <w:tab w:val="left" w:pos="567"/>
        </w:tabs>
        <w:spacing w:line="240" w:lineRule="auto"/>
        <w:ind w:left="567"/>
        <w:jc w:val="center"/>
        <w:rPr>
          <w:b/>
        </w:rPr>
      </w:pPr>
    </w:p>
    <w:p w14:paraId="547DF93E" w14:textId="4CFB4777" w:rsidR="00AF4F50" w:rsidRPr="00AF4F50" w:rsidRDefault="00AF4F50" w:rsidP="00AF4F50">
      <w:pPr>
        <w:pStyle w:val="maintext"/>
        <w:tabs>
          <w:tab w:val="left" w:pos="567"/>
        </w:tabs>
        <w:spacing w:line="240" w:lineRule="auto"/>
        <w:ind w:left="567"/>
        <w:jc w:val="center"/>
        <w:rPr>
          <w:b/>
        </w:rPr>
      </w:pPr>
      <w:r w:rsidRPr="00AF4F50">
        <w:rPr>
          <w:b/>
        </w:rPr>
        <w:t xml:space="preserve">Додаткові освітні онлайн-ресурси </w:t>
      </w:r>
    </w:p>
    <w:p w14:paraId="7FCF9D41" w14:textId="77777777" w:rsidR="00AF4F50" w:rsidRDefault="00AF4F50" w:rsidP="00AF4F50">
      <w:pPr>
        <w:pStyle w:val="maintext"/>
        <w:tabs>
          <w:tab w:val="left" w:pos="567"/>
        </w:tabs>
        <w:spacing w:line="240" w:lineRule="auto"/>
        <w:ind w:left="567" w:hanging="567"/>
      </w:pPr>
      <w:r>
        <w:t>1.</w:t>
      </w:r>
      <w:r>
        <w:tab/>
        <w:t>Всеукраїнська школа онлайн (ВШО). URL: https://lms.e-school.net.ua/</w:t>
      </w:r>
    </w:p>
    <w:p w14:paraId="5AD0CFBB" w14:textId="77777777" w:rsidR="00AF4F50" w:rsidRDefault="00AF4F50" w:rsidP="00AF4F50">
      <w:pPr>
        <w:pStyle w:val="maintext"/>
        <w:tabs>
          <w:tab w:val="left" w:pos="567"/>
        </w:tabs>
        <w:spacing w:line="240" w:lineRule="auto"/>
        <w:ind w:left="567" w:hanging="567"/>
      </w:pPr>
      <w:r>
        <w:t>2.</w:t>
      </w:r>
      <w:r>
        <w:tab/>
        <w:t xml:space="preserve">Онлайн-курс «Розробка курсів в </w:t>
      </w:r>
      <w:proofErr w:type="spellStart"/>
      <w:r>
        <w:t>Студі</w:t>
      </w:r>
      <w:proofErr w:type="spellEnd"/>
      <w:r>
        <w:t xml:space="preserve"> ВШО» для вчителів та авторів цифрового освітнього контенту. URL: https://lms.e-school.net.ua/courses/course-v1-UIED+UIED_01+2024/course/</w:t>
      </w:r>
    </w:p>
    <w:p w14:paraId="17BE225C" w14:textId="77777777" w:rsidR="00AF4F50" w:rsidRDefault="00AF4F50" w:rsidP="00AF4F50">
      <w:pPr>
        <w:pStyle w:val="maintext"/>
        <w:tabs>
          <w:tab w:val="left" w:pos="567"/>
        </w:tabs>
        <w:spacing w:line="240" w:lineRule="auto"/>
        <w:ind w:left="567" w:hanging="567"/>
      </w:pPr>
      <w:r>
        <w:t>3.</w:t>
      </w:r>
      <w:r>
        <w:tab/>
        <w:t xml:space="preserve">Онлайн-платформа AR </w:t>
      </w:r>
      <w:proofErr w:type="spellStart"/>
      <w:r>
        <w:t>Book</w:t>
      </w:r>
      <w:proofErr w:type="spellEnd"/>
      <w:r>
        <w:t>. URL: https://arbook.info/</w:t>
      </w:r>
    </w:p>
    <w:p w14:paraId="7438ECB3" w14:textId="77777777" w:rsidR="00AF4F50" w:rsidRDefault="00AF4F50" w:rsidP="00AF4F50">
      <w:pPr>
        <w:pStyle w:val="maintext"/>
        <w:tabs>
          <w:tab w:val="left" w:pos="567"/>
        </w:tabs>
        <w:spacing w:line="240" w:lineRule="auto"/>
        <w:ind w:left="567" w:hanging="567"/>
      </w:pPr>
      <w:r>
        <w:t>4.</w:t>
      </w:r>
      <w:r>
        <w:tab/>
        <w:t xml:space="preserve">Онлайн-сервіс </w:t>
      </w:r>
      <w:proofErr w:type="spellStart"/>
      <w:r>
        <w:t>MozaWeb</w:t>
      </w:r>
      <w:proofErr w:type="spellEnd"/>
      <w:r>
        <w:t>. URL: https://www.mozaweb.com/uk/</w:t>
      </w:r>
    </w:p>
    <w:p w14:paraId="46DD8198" w14:textId="77777777" w:rsidR="00AF4F50" w:rsidRDefault="00AF4F50" w:rsidP="00AF4F50">
      <w:pPr>
        <w:pStyle w:val="maintext"/>
        <w:tabs>
          <w:tab w:val="left" w:pos="567"/>
        </w:tabs>
        <w:spacing w:line="240" w:lineRule="auto"/>
        <w:ind w:left="567" w:hanging="567"/>
      </w:pPr>
      <w:r>
        <w:t>5.</w:t>
      </w:r>
      <w:r>
        <w:tab/>
        <w:t>Освітня платформа «ПОВІР». URL: https://povir.in.ua/</w:t>
      </w:r>
    </w:p>
    <w:p w14:paraId="3AC173B8" w14:textId="77777777" w:rsidR="00AF4F50" w:rsidRDefault="00AF4F50" w:rsidP="00AF4F50">
      <w:pPr>
        <w:pStyle w:val="maintext"/>
        <w:tabs>
          <w:tab w:val="left" w:pos="567"/>
        </w:tabs>
        <w:spacing w:line="240" w:lineRule="auto"/>
        <w:ind w:left="567" w:hanging="567"/>
      </w:pPr>
      <w:r>
        <w:t>6.</w:t>
      </w:r>
      <w:r>
        <w:tab/>
        <w:t xml:space="preserve">Підручники по Всеукраїнській школі онлайн. URL: https://drive.google.com/file/d/1idcilOvodOWPeRPnXCWlW6fYSkpnXov/view?usp=sharing </w:t>
      </w:r>
    </w:p>
    <w:p w14:paraId="2A8128F8" w14:textId="77777777" w:rsidR="00AF4F50" w:rsidRDefault="00AF4F50" w:rsidP="00AF4F50">
      <w:pPr>
        <w:pStyle w:val="maintext"/>
        <w:tabs>
          <w:tab w:val="left" w:pos="567"/>
        </w:tabs>
        <w:spacing w:line="240" w:lineRule="auto"/>
        <w:ind w:left="567" w:hanging="567"/>
      </w:pPr>
      <w:r>
        <w:t>7.</w:t>
      </w:r>
      <w:r>
        <w:tab/>
      </w:r>
      <w:proofErr w:type="spellStart"/>
      <w:r>
        <w:t>Тьюторинг</w:t>
      </w:r>
      <w:proofErr w:type="spellEnd"/>
      <w:r>
        <w:t xml:space="preserve"> у школі. URL: https://osvita.diia.gov.ua/courses/tutoring-at-school </w:t>
      </w:r>
    </w:p>
    <w:p w14:paraId="380D84BE" w14:textId="77777777" w:rsidR="00AF4F50" w:rsidRDefault="00AF4F50" w:rsidP="00AF4F50">
      <w:pPr>
        <w:pStyle w:val="maintext"/>
        <w:tabs>
          <w:tab w:val="left" w:pos="567"/>
        </w:tabs>
        <w:spacing w:line="240" w:lineRule="auto"/>
        <w:ind w:left="567" w:hanging="567"/>
      </w:pPr>
      <w:r>
        <w:t>8.</w:t>
      </w:r>
      <w:r>
        <w:tab/>
        <w:t xml:space="preserve">Штучний інтелект, що визначає рівень знань. Тест для надолуження освітніх </w:t>
      </w:r>
      <w:r>
        <w:lastRenderedPageBreak/>
        <w:t xml:space="preserve">втрат. URL: https://www.aist.in.ua/ </w:t>
      </w:r>
    </w:p>
    <w:p w14:paraId="79AA2DE8" w14:textId="77777777" w:rsidR="00AF4F50" w:rsidRDefault="00AF4F50" w:rsidP="00AF4F50">
      <w:pPr>
        <w:pStyle w:val="maintext"/>
        <w:tabs>
          <w:tab w:val="left" w:pos="567"/>
        </w:tabs>
        <w:spacing w:line="240" w:lineRule="auto"/>
        <w:ind w:left="567" w:hanging="567"/>
      </w:pPr>
      <w:r>
        <w:t>9.</w:t>
      </w:r>
      <w:r>
        <w:tab/>
      </w:r>
      <w:proofErr w:type="spellStart"/>
      <w:r>
        <w:t>Blooket</w:t>
      </w:r>
      <w:proofErr w:type="spellEnd"/>
      <w:r>
        <w:t xml:space="preserve">. URL: https://www.blooket.com </w:t>
      </w:r>
    </w:p>
    <w:p w14:paraId="10B02907" w14:textId="77777777" w:rsidR="00AF4F50" w:rsidRDefault="00AF4F50" w:rsidP="00AF4F50">
      <w:pPr>
        <w:pStyle w:val="maintext"/>
        <w:tabs>
          <w:tab w:val="left" w:pos="567"/>
        </w:tabs>
        <w:spacing w:line="240" w:lineRule="auto"/>
        <w:ind w:left="567" w:hanging="567"/>
      </w:pPr>
      <w:r>
        <w:t>10.</w:t>
      </w:r>
      <w:r>
        <w:tab/>
      </w:r>
      <w:proofErr w:type="spellStart"/>
      <w:r>
        <w:t>ChatGPT</w:t>
      </w:r>
      <w:proofErr w:type="spellEnd"/>
      <w:r>
        <w:t xml:space="preserve">. URL: https://openai.com/index/chatgpt/ </w:t>
      </w:r>
    </w:p>
    <w:p w14:paraId="51229BE0" w14:textId="77777777" w:rsidR="00AF4F50" w:rsidRDefault="00AF4F50" w:rsidP="00AF4F50">
      <w:pPr>
        <w:pStyle w:val="maintext"/>
        <w:tabs>
          <w:tab w:val="left" w:pos="567"/>
        </w:tabs>
        <w:spacing w:line="240" w:lineRule="auto"/>
        <w:ind w:left="567" w:hanging="567"/>
      </w:pPr>
      <w:r>
        <w:t>11.</w:t>
      </w:r>
      <w:r>
        <w:tab/>
      </w:r>
      <w:proofErr w:type="spellStart"/>
      <w:r>
        <w:t>Classtime</w:t>
      </w:r>
      <w:proofErr w:type="spellEnd"/>
      <w:r>
        <w:t xml:space="preserve">. URL: https://classtime.com/uk/ </w:t>
      </w:r>
    </w:p>
    <w:p w14:paraId="37C2D244" w14:textId="77777777" w:rsidR="00AF4F50" w:rsidRDefault="00AF4F50" w:rsidP="00AF4F50">
      <w:pPr>
        <w:pStyle w:val="maintext"/>
        <w:tabs>
          <w:tab w:val="left" w:pos="567"/>
        </w:tabs>
        <w:spacing w:line="240" w:lineRule="auto"/>
        <w:ind w:left="567" w:hanging="567"/>
      </w:pPr>
      <w:r>
        <w:t>12.</w:t>
      </w:r>
      <w:r>
        <w:tab/>
      </w:r>
      <w:proofErr w:type="spellStart"/>
      <w:r>
        <w:t>Gemini</w:t>
      </w:r>
      <w:proofErr w:type="spellEnd"/>
      <w:r>
        <w:t xml:space="preserve">. URL: https://gemini.google.com/app </w:t>
      </w:r>
    </w:p>
    <w:p w14:paraId="48095823" w14:textId="77777777" w:rsidR="00AF4F50" w:rsidRDefault="00AF4F50" w:rsidP="00AF4F50">
      <w:pPr>
        <w:pStyle w:val="maintext"/>
        <w:tabs>
          <w:tab w:val="left" w:pos="567"/>
        </w:tabs>
        <w:spacing w:line="240" w:lineRule="auto"/>
        <w:ind w:left="567" w:hanging="567"/>
      </w:pPr>
      <w:r>
        <w:t>13.</w:t>
      </w:r>
      <w:r>
        <w:tab/>
      </w:r>
      <w:proofErr w:type="spellStart"/>
      <w:r>
        <w:t>Google</w:t>
      </w:r>
      <w:proofErr w:type="spellEnd"/>
      <w:r>
        <w:t xml:space="preserve"> </w:t>
      </w:r>
      <w:proofErr w:type="spellStart"/>
      <w:r>
        <w:t>Earth</w:t>
      </w:r>
      <w:proofErr w:type="spellEnd"/>
      <w:r>
        <w:t xml:space="preserve">. URL: https://earth.google.com/ </w:t>
      </w:r>
    </w:p>
    <w:p w14:paraId="298723F6" w14:textId="77777777" w:rsidR="00AF4F50" w:rsidRDefault="00AF4F50" w:rsidP="00AF4F50">
      <w:pPr>
        <w:pStyle w:val="maintext"/>
        <w:tabs>
          <w:tab w:val="left" w:pos="567"/>
        </w:tabs>
        <w:spacing w:line="240" w:lineRule="auto"/>
        <w:ind w:left="567" w:hanging="567"/>
      </w:pPr>
      <w:r>
        <w:t>14.</w:t>
      </w:r>
      <w:r>
        <w:tab/>
        <w:t xml:space="preserve">HP5. URL: https://h5p.org </w:t>
      </w:r>
    </w:p>
    <w:p w14:paraId="407B67C3" w14:textId="77777777" w:rsidR="00AF4F50" w:rsidRDefault="00AF4F50" w:rsidP="00AF4F50">
      <w:pPr>
        <w:pStyle w:val="maintext"/>
        <w:tabs>
          <w:tab w:val="left" w:pos="567"/>
        </w:tabs>
        <w:spacing w:line="240" w:lineRule="auto"/>
        <w:ind w:left="567" w:hanging="567"/>
      </w:pPr>
      <w:r>
        <w:t>15.</w:t>
      </w:r>
      <w:r>
        <w:tab/>
      </w:r>
      <w:proofErr w:type="spellStart"/>
      <w:r>
        <w:t>Kahoot</w:t>
      </w:r>
      <w:proofErr w:type="spellEnd"/>
      <w:r>
        <w:t xml:space="preserve">. URL: https://www.kahoot.com </w:t>
      </w:r>
    </w:p>
    <w:p w14:paraId="5948840C" w14:textId="77777777" w:rsidR="00AF4F50" w:rsidRDefault="00AF4F50" w:rsidP="00AF4F50">
      <w:pPr>
        <w:pStyle w:val="maintext"/>
        <w:tabs>
          <w:tab w:val="left" w:pos="567"/>
        </w:tabs>
        <w:spacing w:line="240" w:lineRule="auto"/>
        <w:ind w:left="567" w:hanging="567"/>
      </w:pPr>
      <w:r>
        <w:t>16.</w:t>
      </w:r>
      <w:r>
        <w:tab/>
        <w:t xml:space="preserve">Платформа </w:t>
      </w:r>
      <w:proofErr w:type="spellStart"/>
      <w:r>
        <w:t>Labster</w:t>
      </w:r>
      <w:proofErr w:type="spellEnd"/>
      <w:r>
        <w:t xml:space="preserve">. URL: https://www.labster.com/ </w:t>
      </w:r>
    </w:p>
    <w:p w14:paraId="4DFEA2E4" w14:textId="77777777" w:rsidR="00AF4F50" w:rsidRDefault="00AF4F50" w:rsidP="00AF4F50">
      <w:pPr>
        <w:pStyle w:val="maintext"/>
        <w:tabs>
          <w:tab w:val="left" w:pos="567"/>
        </w:tabs>
        <w:spacing w:line="240" w:lineRule="auto"/>
        <w:ind w:left="567" w:hanging="567"/>
      </w:pPr>
      <w:r>
        <w:t>17.</w:t>
      </w:r>
      <w:r>
        <w:tab/>
      </w:r>
      <w:proofErr w:type="spellStart"/>
      <w:r>
        <w:t>LearningApps</w:t>
      </w:r>
      <w:proofErr w:type="spellEnd"/>
      <w:r>
        <w:t xml:space="preserve">. URL: https://learningapps.org </w:t>
      </w:r>
    </w:p>
    <w:p w14:paraId="3CBBD933" w14:textId="77777777" w:rsidR="00AF4F50" w:rsidRDefault="00AF4F50" w:rsidP="00AF4F50">
      <w:pPr>
        <w:pStyle w:val="maintext"/>
        <w:tabs>
          <w:tab w:val="left" w:pos="567"/>
        </w:tabs>
        <w:spacing w:line="240" w:lineRule="auto"/>
        <w:ind w:left="567" w:hanging="567"/>
      </w:pPr>
      <w:r>
        <w:t>18.</w:t>
      </w:r>
      <w:r>
        <w:tab/>
      </w:r>
      <w:proofErr w:type="spellStart"/>
      <w:r>
        <w:t>Mentimeter</w:t>
      </w:r>
      <w:proofErr w:type="spellEnd"/>
      <w:r>
        <w:t xml:space="preserve">. URL: https://www.mentimeter.com/ </w:t>
      </w:r>
    </w:p>
    <w:p w14:paraId="0D88413D" w14:textId="77777777" w:rsidR="00AF4F50" w:rsidRDefault="00AF4F50" w:rsidP="00AF4F50">
      <w:pPr>
        <w:pStyle w:val="maintext"/>
        <w:tabs>
          <w:tab w:val="left" w:pos="567"/>
        </w:tabs>
        <w:spacing w:line="240" w:lineRule="auto"/>
        <w:ind w:left="567" w:hanging="567"/>
      </w:pPr>
      <w:r>
        <w:t>19.</w:t>
      </w:r>
      <w:r>
        <w:tab/>
      </w:r>
      <w:proofErr w:type="spellStart"/>
      <w:r>
        <w:t>National</w:t>
      </w:r>
      <w:proofErr w:type="spellEnd"/>
      <w:r>
        <w:t xml:space="preserve"> </w:t>
      </w:r>
      <w:proofErr w:type="spellStart"/>
      <w:r>
        <w:t>Geographic</w:t>
      </w:r>
      <w:proofErr w:type="spellEnd"/>
      <w:r>
        <w:t xml:space="preserve">. URL: https://www.nationalgeographic.com/ </w:t>
      </w:r>
    </w:p>
    <w:p w14:paraId="3F3B6E1E" w14:textId="77777777" w:rsidR="00AF4F50" w:rsidRDefault="00AF4F50" w:rsidP="00AF4F50">
      <w:pPr>
        <w:pStyle w:val="maintext"/>
        <w:tabs>
          <w:tab w:val="left" w:pos="567"/>
        </w:tabs>
        <w:spacing w:line="240" w:lineRule="auto"/>
        <w:ind w:left="567" w:hanging="567"/>
      </w:pPr>
      <w:r>
        <w:t>20.</w:t>
      </w:r>
      <w:r>
        <w:tab/>
      </w:r>
      <w:proofErr w:type="spellStart"/>
      <w:r>
        <w:t>Padlet</w:t>
      </w:r>
      <w:proofErr w:type="spellEnd"/>
      <w:r>
        <w:t xml:space="preserve">. URL: https://padlet.com/ </w:t>
      </w:r>
    </w:p>
    <w:p w14:paraId="65FC4E23" w14:textId="77777777" w:rsidR="00AF4F50" w:rsidRDefault="00AF4F50" w:rsidP="00AF4F50">
      <w:pPr>
        <w:pStyle w:val="maintext"/>
        <w:tabs>
          <w:tab w:val="left" w:pos="567"/>
        </w:tabs>
        <w:spacing w:line="240" w:lineRule="auto"/>
        <w:ind w:left="567" w:hanging="567"/>
      </w:pPr>
      <w:r>
        <w:t>21.</w:t>
      </w:r>
      <w:r>
        <w:tab/>
      </w:r>
      <w:proofErr w:type="spellStart"/>
      <w:r>
        <w:t>Pizapica</w:t>
      </w:r>
      <w:proofErr w:type="spellEnd"/>
      <w:r>
        <w:t xml:space="preserve"> UA. URL: https://www.youtube.com/@pizapica_ua </w:t>
      </w:r>
    </w:p>
    <w:p w14:paraId="1B4E7B5F" w14:textId="77777777" w:rsidR="00AF4F50" w:rsidRDefault="00AF4F50" w:rsidP="00AF4F50">
      <w:pPr>
        <w:pStyle w:val="maintext"/>
        <w:tabs>
          <w:tab w:val="left" w:pos="567"/>
        </w:tabs>
        <w:spacing w:line="240" w:lineRule="auto"/>
        <w:ind w:left="567" w:hanging="567"/>
      </w:pPr>
      <w:r>
        <w:t>22.</w:t>
      </w:r>
      <w:r>
        <w:tab/>
      </w:r>
      <w:proofErr w:type="spellStart"/>
      <w:r>
        <w:t>Quizlet</w:t>
      </w:r>
      <w:proofErr w:type="spellEnd"/>
      <w:r>
        <w:t xml:space="preserve">. URL: https://quizlet.com/uk </w:t>
      </w:r>
    </w:p>
    <w:p w14:paraId="2CDF9925" w14:textId="77777777" w:rsidR="00AF4F50" w:rsidRDefault="00AF4F50" w:rsidP="00AF4F50">
      <w:pPr>
        <w:pStyle w:val="maintext"/>
        <w:tabs>
          <w:tab w:val="left" w:pos="567"/>
        </w:tabs>
        <w:spacing w:line="240" w:lineRule="auto"/>
        <w:ind w:left="567" w:hanging="567"/>
      </w:pPr>
      <w:r>
        <w:t>23.</w:t>
      </w:r>
      <w:r>
        <w:tab/>
      </w:r>
      <w:proofErr w:type="spellStart"/>
      <w:r>
        <w:t>Whiteboard</w:t>
      </w:r>
      <w:proofErr w:type="spellEnd"/>
      <w:r>
        <w:t xml:space="preserve">. URL: https://webwhiteboard.com/ </w:t>
      </w:r>
    </w:p>
    <w:p w14:paraId="275007CD" w14:textId="1902EBAC" w:rsidR="00AF4F50" w:rsidRPr="0063392F" w:rsidRDefault="00AF4F50" w:rsidP="00AF4F50">
      <w:pPr>
        <w:pStyle w:val="maintext"/>
        <w:tabs>
          <w:tab w:val="left" w:pos="567"/>
        </w:tabs>
        <w:spacing w:line="240" w:lineRule="auto"/>
        <w:ind w:left="567" w:hanging="567"/>
      </w:pPr>
      <w:r>
        <w:t>24.</w:t>
      </w:r>
      <w:r>
        <w:tab/>
      </w:r>
      <w:proofErr w:type="spellStart"/>
      <w:r>
        <w:t>Wordwall</w:t>
      </w:r>
      <w:proofErr w:type="spellEnd"/>
      <w:r>
        <w:t>. URL: https://wordwall.net/</w:t>
      </w:r>
    </w:p>
    <w:sectPr w:rsidR="00AF4F50" w:rsidRPr="0063392F" w:rsidSect="005D3A75">
      <w:pgSz w:w="11906" w:h="16838"/>
      <w:pgMar w:top="1134" w:right="1134" w:bottom="1134" w:left="1134"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00E528DF-4A80-4A10-B4CB-B446037B7BDF}"/>
    <w:embedBold r:id="rId2" w:fontKey="{C7AF704F-03C2-4456-9CF2-49DCC31D73F4}"/>
  </w:font>
  <w:font w:name="Georgia">
    <w:panose1 w:val="02040502050405020303"/>
    <w:charset w:val="CC"/>
    <w:family w:val="roman"/>
    <w:pitch w:val="variable"/>
    <w:sig w:usb0="00000287" w:usb1="00000000" w:usb2="00000000" w:usb3="00000000" w:csb0="0000009F" w:csb1="00000000"/>
    <w:embedItalic r:id="rId3" w:fontKey="{068E78E5-F92C-48F7-9A0C-6F41D188027E}"/>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embedRegular r:id="rId4" w:fontKey="{51052C3A-97D0-4A49-ABEE-AE54B398E146}"/>
  </w:font>
  <w:font w:name="Cambria">
    <w:panose1 w:val="02040503050406030204"/>
    <w:charset w:val="CC"/>
    <w:family w:val="roman"/>
    <w:pitch w:val="variable"/>
    <w:sig w:usb0="E00006FF" w:usb1="420024FF" w:usb2="02000000" w:usb3="00000000" w:csb0="0000019F" w:csb1="00000000"/>
    <w:embedRegular r:id="rId5" w:fontKey="{11F72D5D-2CAD-4BE4-9FB6-79303957FD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90C"/>
    <w:multiLevelType w:val="hybridMultilevel"/>
    <w:tmpl w:val="35D6B8CE"/>
    <w:lvl w:ilvl="0" w:tplc="B7B662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3B1638"/>
    <w:multiLevelType w:val="hybridMultilevel"/>
    <w:tmpl w:val="13E47ACE"/>
    <w:lvl w:ilvl="0" w:tplc="B7B6621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21F6009"/>
    <w:multiLevelType w:val="hybridMultilevel"/>
    <w:tmpl w:val="6F5EC30A"/>
    <w:lvl w:ilvl="0" w:tplc="B3F431F0">
      <w:start w:val="1"/>
      <w:numFmt w:val="bullet"/>
      <w:pStyle w:val="mainlis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94D496C"/>
    <w:multiLevelType w:val="hybridMultilevel"/>
    <w:tmpl w:val="0A6E75A8"/>
    <w:lvl w:ilvl="0" w:tplc="B7B66218">
      <w:start w:val="1"/>
      <w:numFmt w:val="bullet"/>
      <w:lvlText w:val=""/>
      <w:lvlJc w:val="left"/>
      <w:pPr>
        <w:tabs>
          <w:tab w:val="num" w:pos="720"/>
        </w:tabs>
        <w:ind w:left="720" w:hanging="360"/>
      </w:pPr>
      <w:rPr>
        <w:rFonts w:ascii="Symbol" w:hAnsi="Symbol" w:hint="default"/>
      </w:rPr>
    </w:lvl>
    <w:lvl w:ilvl="1" w:tplc="7436AE56" w:tentative="1">
      <w:start w:val="1"/>
      <w:numFmt w:val="bullet"/>
      <w:lvlText w:val="•"/>
      <w:lvlJc w:val="left"/>
      <w:pPr>
        <w:tabs>
          <w:tab w:val="num" w:pos="1440"/>
        </w:tabs>
        <w:ind w:left="1440" w:hanging="360"/>
      </w:pPr>
      <w:rPr>
        <w:rFonts w:ascii="Times New Roman" w:hAnsi="Times New Roman" w:hint="default"/>
      </w:rPr>
    </w:lvl>
    <w:lvl w:ilvl="2" w:tplc="8C1EDD8E" w:tentative="1">
      <w:start w:val="1"/>
      <w:numFmt w:val="bullet"/>
      <w:lvlText w:val="•"/>
      <w:lvlJc w:val="left"/>
      <w:pPr>
        <w:tabs>
          <w:tab w:val="num" w:pos="2160"/>
        </w:tabs>
        <w:ind w:left="2160" w:hanging="360"/>
      </w:pPr>
      <w:rPr>
        <w:rFonts w:ascii="Times New Roman" w:hAnsi="Times New Roman" w:hint="default"/>
      </w:rPr>
    </w:lvl>
    <w:lvl w:ilvl="3" w:tplc="4CCA696A" w:tentative="1">
      <w:start w:val="1"/>
      <w:numFmt w:val="bullet"/>
      <w:lvlText w:val="•"/>
      <w:lvlJc w:val="left"/>
      <w:pPr>
        <w:tabs>
          <w:tab w:val="num" w:pos="2880"/>
        </w:tabs>
        <w:ind w:left="2880" w:hanging="360"/>
      </w:pPr>
      <w:rPr>
        <w:rFonts w:ascii="Times New Roman" w:hAnsi="Times New Roman" w:hint="default"/>
      </w:rPr>
    </w:lvl>
    <w:lvl w:ilvl="4" w:tplc="98929FFA" w:tentative="1">
      <w:start w:val="1"/>
      <w:numFmt w:val="bullet"/>
      <w:lvlText w:val="•"/>
      <w:lvlJc w:val="left"/>
      <w:pPr>
        <w:tabs>
          <w:tab w:val="num" w:pos="3600"/>
        </w:tabs>
        <w:ind w:left="3600" w:hanging="360"/>
      </w:pPr>
      <w:rPr>
        <w:rFonts w:ascii="Times New Roman" w:hAnsi="Times New Roman" w:hint="default"/>
      </w:rPr>
    </w:lvl>
    <w:lvl w:ilvl="5" w:tplc="A23C7608" w:tentative="1">
      <w:start w:val="1"/>
      <w:numFmt w:val="bullet"/>
      <w:lvlText w:val="•"/>
      <w:lvlJc w:val="left"/>
      <w:pPr>
        <w:tabs>
          <w:tab w:val="num" w:pos="4320"/>
        </w:tabs>
        <w:ind w:left="4320" w:hanging="360"/>
      </w:pPr>
      <w:rPr>
        <w:rFonts w:ascii="Times New Roman" w:hAnsi="Times New Roman" w:hint="default"/>
      </w:rPr>
    </w:lvl>
    <w:lvl w:ilvl="6" w:tplc="A5C87AFE" w:tentative="1">
      <w:start w:val="1"/>
      <w:numFmt w:val="bullet"/>
      <w:lvlText w:val="•"/>
      <w:lvlJc w:val="left"/>
      <w:pPr>
        <w:tabs>
          <w:tab w:val="num" w:pos="5040"/>
        </w:tabs>
        <w:ind w:left="5040" w:hanging="360"/>
      </w:pPr>
      <w:rPr>
        <w:rFonts w:ascii="Times New Roman" w:hAnsi="Times New Roman" w:hint="default"/>
      </w:rPr>
    </w:lvl>
    <w:lvl w:ilvl="7" w:tplc="C92E99E8" w:tentative="1">
      <w:start w:val="1"/>
      <w:numFmt w:val="bullet"/>
      <w:lvlText w:val="•"/>
      <w:lvlJc w:val="left"/>
      <w:pPr>
        <w:tabs>
          <w:tab w:val="num" w:pos="5760"/>
        </w:tabs>
        <w:ind w:left="5760" w:hanging="360"/>
      </w:pPr>
      <w:rPr>
        <w:rFonts w:ascii="Times New Roman" w:hAnsi="Times New Roman" w:hint="default"/>
      </w:rPr>
    </w:lvl>
    <w:lvl w:ilvl="8" w:tplc="FE800B2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5D7FEF"/>
    <w:multiLevelType w:val="multilevel"/>
    <w:tmpl w:val="6A829D18"/>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4100F7"/>
    <w:multiLevelType w:val="multilevel"/>
    <w:tmpl w:val="84BC7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576A07"/>
    <w:multiLevelType w:val="multilevel"/>
    <w:tmpl w:val="BB5095EE"/>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427ECE"/>
    <w:multiLevelType w:val="hybridMultilevel"/>
    <w:tmpl w:val="D7F8F0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6EC42617"/>
    <w:multiLevelType w:val="hybridMultilevel"/>
    <w:tmpl w:val="F24865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749D7E8E"/>
    <w:multiLevelType w:val="multilevel"/>
    <w:tmpl w:val="C226D54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
  </w:num>
  <w:num w:numId="3">
    <w:abstractNumId w:val="2"/>
  </w:num>
  <w:num w:numId="4">
    <w:abstractNumId w:val="1"/>
  </w:num>
  <w:num w:numId="5">
    <w:abstractNumId w:val="0"/>
  </w:num>
  <w:num w:numId="6">
    <w:abstractNumId w:val="9"/>
  </w:num>
  <w:num w:numId="7">
    <w:abstractNumId w:val="7"/>
  </w:num>
  <w:num w:numId="8">
    <w:abstractNumId w:val="8"/>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8ED"/>
    <w:rsid w:val="00012A86"/>
    <w:rsid w:val="0002326B"/>
    <w:rsid w:val="000D61E2"/>
    <w:rsid w:val="0013188D"/>
    <w:rsid w:val="0013422E"/>
    <w:rsid w:val="001458F1"/>
    <w:rsid w:val="00232C99"/>
    <w:rsid w:val="00277557"/>
    <w:rsid w:val="002940C8"/>
    <w:rsid w:val="003101F9"/>
    <w:rsid w:val="0033146B"/>
    <w:rsid w:val="00343AE1"/>
    <w:rsid w:val="003771E8"/>
    <w:rsid w:val="003A1D72"/>
    <w:rsid w:val="00402284"/>
    <w:rsid w:val="00417E33"/>
    <w:rsid w:val="004C100E"/>
    <w:rsid w:val="00522AA8"/>
    <w:rsid w:val="0057179B"/>
    <w:rsid w:val="005943C9"/>
    <w:rsid w:val="005C0B79"/>
    <w:rsid w:val="005D3A75"/>
    <w:rsid w:val="0063392F"/>
    <w:rsid w:val="006B5601"/>
    <w:rsid w:val="006D5C11"/>
    <w:rsid w:val="006F46AC"/>
    <w:rsid w:val="00757BBB"/>
    <w:rsid w:val="008248ED"/>
    <w:rsid w:val="008E6B03"/>
    <w:rsid w:val="008E7BB6"/>
    <w:rsid w:val="009C7671"/>
    <w:rsid w:val="00A05A1B"/>
    <w:rsid w:val="00A907F0"/>
    <w:rsid w:val="00AD00D1"/>
    <w:rsid w:val="00AF4F50"/>
    <w:rsid w:val="00B139AC"/>
    <w:rsid w:val="00B7473D"/>
    <w:rsid w:val="00C6041E"/>
    <w:rsid w:val="00CE3F96"/>
    <w:rsid w:val="00D00E38"/>
    <w:rsid w:val="00D340D4"/>
    <w:rsid w:val="00D3553F"/>
    <w:rsid w:val="00D36264"/>
    <w:rsid w:val="00D55C2E"/>
    <w:rsid w:val="00D9146A"/>
    <w:rsid w:val="00D95664"/>
    <w:rsid w:val="00DD7B9C"/>
    <w:rsid w:val="00E12885"/>
    <w:rsid w:val="00E53D56"/>
    <w:rsid w:val="00E61FA7"/>
    <w:rsid w:val="00F344AF"/>
    <w:rsid w:val="00F51BAD"/>
    <w:rsid w:val="00F75867"/>
    <w:rsid w:val="00F80703"/>
    <w:rsid w:val="00FD5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C687A"/>
  <w15:docId w15:val="{C517B850-F053-4259-A1B0-C3C18386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pPr>
      <w:keepNext/>
      <w:keepLines/>
      <w:spacing w:before="40" w:after="0"/>
      <w:outlineLvl w:val="1"/>
    </w:pPr>
    <w:rPr>
      <w:color w:val="2E75B5"/>
      <w:sz w:val="26"/>
      <w:szCs w:val="2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a4">
    <w:basedOn w:val="TableNormal4"/>
    <w:tblPr>
      <w:tblStyleRowBandSize w:val="1"/>
      <w:tblStyleColBandSize w:val="1"/>
    </w:tblPr>
  </w:style>
  <w:style w:type="table" w:customStyle="1" w:styleId="a5">
    <w:basedOn w:val="TableNormal4"/>
    <w:tblPr>
      <w:tblStyleRowBandSize w:val="1"/>
      <w:tblStyleColBandSize w:val="1"/>
    </w:tblPr>
  </w:style>
  <w:style w:type="table" w:customStyle="1" w:styleId="a6">
    <w:basedOn w:val="TableNormal4"/>
    <w:tblPr>
      <w:tblStyleRowBandSize w:val="1"/>
      <w:tblStyleColBandSize w:val="1"/>
    </w:tblPr>
  </w:style>
  <w:style w:type="table" w:customStyle="1" w:styleId="a7">
    <w:basedOn w:val="TableNormal4"/>
    <w:tblPr>
      <w:tblStyleRowBandSize w:val="1"/>
      <w:tblStyleColBandSize w:val="1"/>
    </w:tblPr>
  </w:style>
  <w:style w:type="table" w:customStyle="1" w:styleId="a8">
    <w:basedOn w:val="TableNormal4"/>
    <w:tblPr>
      <w:tblStyleRowBandSize w:val="1"/>
      <w:tblStyleColBandSize w:val="1"/>
    </w:tblPr>
  </w:style>
  <w:style w:type="table" w:customStyle="1" w:styleId="a9">
    <w:basedOn w:val="TableNormal4"/>
    <w:tblPr>
      <w:tblStyleRowBandSize w:val="1"/>
      <w:tblStyleColBandSize w:val="1"/>
    </w:tblPr>
  </w:style>
  <w:style w:type="table" w:customStyle="1" w:styleId="aa">
    <w:basedOn w:val="TableNormal4"/>
    <w:tblPr>
      <w:tblStyleRowBandSize w:val="1"/>
      <w:tblStyleColBandSize w:val="1"/>
    </w:tblPr>
  </w:style>
  <w:style w:type="table" w:customStyle="1" w:styleId="ab">
    <w:basedOn w:val="TableNormal4"/>
    <w:tblPr>
      <w:tblStyleRowBandSize w:val="1"/>
      <w:tblStyleColBandSize w:val="1"/>
    </w:tblPr>
  </w:style>
  <w:style w:type="table" w:customStyle="1" w:styleId="ac">
    <w:basedOn w:val="TableNormal4"/>
    <w:tblPr>
      <w:tblStyleRowBandSize w:val="1"/>
      <w:tblStyleColBandSize w:val="1"/>
    </w:tblPr>
  </w:style>
  <w:style w:type="table" w:customStyle="1" w:styleId="ad">
    <w:basedOn w:val="TableNormal4"/>
    <w:tblPr>
      <w:tblStyleRowBandSize w:val="1"/>
      <w:tblStyleColBandSize w:val="1"/>
    </w:tblPr>
  </w:style>
  <w:style w:type="table" w:customStyle="1" w:styleId="ae">
    <w:basedOn w:val="TableNormal4"/>
    <w:tblPr>
      <w:tblStyleRowBandSize w:val="1"/>
      <w:tblStyleColBandSize w:val="1"/>
    </w:tblPr>
  </w:style>
  <w:style w:type="table" w:customStyle="1" w:styleId="af">
    <w:basedOn w:val="TableNormal4"/>
    <w:tblPr>
      <w:tblStyleRowBandSize w:val="1"/>
      <w:tblStyleColBandSize w:val="1"/>
    </w:tblPr>
  </w:style>
  <w:style w:type="table" w:customStyle="1" w:styleId="af0">
    <w:basedOn w:val="TableNormal4"/>
    <w:tblPr>
      <w:tblStyleRowBandSize w:val="1"/>
      <w:tblStyleColBandSize w:val="1"/>
    </w:tblPr>
  </w:style>
  <w:style w:type="table" w:customStyle="1" w:styleId="af1">
    <w:basedOn w:val="TableNormal4"/>
    <w:tblPr>
      <w:tblStyleRowBandSize w:val="1"/>
      <w:tblStyleColBandSize w:val="1"/>
    </w:tblPr>
  </w:style>
  <w:style w:type="table" w:customStyle="1" w:styleId="af2">
    <w:basedOn w:val="TableNormal4"/>
    <w:tblPr>
      <w:tblStyleRowBandSize w:val="1"/>
      <w:tblStyleColBandSize w:val="1"/>
    </w:tblPr>
  </w:style>
  <w:style w:type="table" w:customStyle="1" w:styleId="af3">
    <w:basedOn w:val="TableNormal4"/>
    <w:tblPr>
      <w:tblStyleRowBandSize w:val="1"/>
      <w:tblStyleColBandSize w:val="1"/>
    </w:tblPr>
  </w:style>
  <w:style w:type="table" w:customStyle="1" w:styleId="af4">
    <w:basedOn w:val="TableNormal4"/>
    <w:tblPr>
      <w:tblStyleRowBandSize w:val="1"/>
      <w:tblStyleColBandSize w:val="1"/>
    </w:tblPr>
  </w:style>
  <w:style w:type="table" w:customStyle="1" w:styleId="af5">
    <w:basedOn w:val="TableNormal4"/>
    <w:tblPr>
      <w:tblStyleRowBandSize w:val="1"/>
      <w:tblStyleColBandSize w:val="1"/>
    </w:tblPr>
  </w:style>
  <w:style w:type="paragraph" w:styleId="af6">
    <w:name w:val="annotation text"/>
    <w:link w:val="af7"/>
    <w:uiPriority w:val="99"/>
    <w:semiHidden/>
    <w:unhideWhenUsed/>
    <w:pPr>
      <w:spacing w:line="240" w:lineRule="auto"/>
    </w:pPr>
    <w:rPr>
      <w:sz w:val="20"/>
      <w:szCs w:val="20"/>
    </w:rPr>
  </w:style>
  <w:style w:type="character" w:customStyle="1" w:styleId="af7">
    <w:name w:val="Текст примечания Знак"/>
    <w:basedOn w:val="a0"/>
    <w:link w:val="af6"/>
    <w:uiPriority w:val="99"/>
    <w:semiHidden/>
    <w:rPr>
      <w:sz w:val="20"/>
      <w:szCs w:val="20"/>
    </w:rPr>
  </w:style>
  <w:style w:type="character" w:styleId="af8">
    <w:name w:val="annotation reference"/>
    <w:basedOn w:val="a0"/>
    <w:uiPriority w:val="99"/>
    <w:semiHidden/>
    <w:unhideWhenUsed/>
    <w:rPr>
      <w:sz w:val="16"/>
      <w:szCs w:val="16"/>
    </w:rPr>
  </w:style>
  <w:style w:type="table" w:customStyle="1" w:styleId="af9">
    <w:basedOn w:val="TableNormal4"/>
    <w:tblPr>
      <w:tblStyleRowBandSize w:val="1"/>
      <w:tblStyleColBandSize w:val="1"/>
    </w:tblPr>
  </w:style>
  <w:style w:type="table" w:customStyle="1" w:styleId="afa">
    <w:basedOn w:val="TableNormal4"/>
    <w:tblPr>
      <w:tblStyleRowBandSize w:val="1"/>
      <w:tblStyleColBandSize w:val="1"/>
    </w:tblPr>
  </w:style>
  <w:style w:type="table" w:customStyle="1" w:styleId="afb">
    <w:basedOn w:val="TableNormal4"/>
    <w:tblPr>
      <w:tblStyleRowBandSize w:val="1"/>
      <w:tblStyleColBandSize w:val="1"/>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Pr>
  </w:style>
  <w:style w:type="table" w:customStyle="1" w:styleId="afe">
    <w:basedOn w:val="TableNormal4"/>
    <w:tblPr>
      <w:tblStyleRowBandSize w:val="1"/>
      <w:tblStyleColBandSize w:val="1"/>
    </w:tblPr>
  </w:style>
  <w:style w:type="table" w:customStyle="1" w:styleId="aff">
    <w:basedOn w:val="TableNormal4"/>
    <w:tblPr>
      <w:tblStyleRowBandSize w:val="1"/>
      <w:tblStyleColBandSize w:val="1"/>
    </w:tblPr>
  </w:style>
  <w:style w:type="table" w:customStyle="1" w:styleId="aff0">
    <w:basedOn w:val="TableNormal4"/>
    <w:tblPr>
      <w:tblStyleRowBandSize w:val="1"/>
      <w:tblStyleColBandSize w:val="1"/>
    </w:tblPr>
  </w:style>
  <w:style w:type="table" w:customStyle="1" w:styleId="aff1">
    <w:basedOn w:val="TableNormal4"/>
    <w:tblPr>
      <w:tblStyleRowBandSize w:val="1"/>
      <w:tblStyleColBandSize w:val="1"/>
    </w:tblPr>
  </w:style>
  <w:style w:type="table" w:customStyle="1" w:styleId="aff2">
    <w:basedOn w:val="TableNormal4"/>
    <w:tblPr>
      <w:tblStyleRowBandSize w:val="1"/>
      <w:tblStyleColBandSize w:val="1"/>
    </w:tblPr>
  </w:style>
  <w:style w:type="table" w:customStyle="1" w:styleId="aff3">
    <w:basedOn w:val="TableNormal4"/>
    <w:tblPr>
      <w:tblStyleRowBandSize w:val="1"/>
      <w:tblStyleColBandSize w:val="1"/>
    </w:tblPr>
  </w:style>
  <w:style w:type="table" w:customStyle="1" w:styleId="aff4">
    <w:basedOn w:val="TableNormal4"/>
    <w:tblPr>
      <w:tblStyleRowBandSize w:val="1"/>
      <w:tblStyleColBandSize w:val="1"/>
    </w:tblPr>
  </w:style>
  <w:style w:type="table" w:customStyle="1" w:styleId="aff5">
    <w:basedOn w:val="TableNormal4"/>
    <w:tblPr>
      <w:tblStyleRowBandSize w:val="1"/>
      <w:tblStyleColBandSize w:val="1"/>
    </w:tblPr>
  </w:style>
  <w:style w:type="table" w:customStyle="1" w:styleId="aff6">
    <w:basedOn w:val="TableNormal4"/>
    <w:tblPr>
      <w:tblStyleRowBandSize w:val="1"/>
      <w:tblStyleColBandSize w:val="1"/>
    </w:tblPr>
  </w:style>
  <w:style w:type="table" w:customStyle="1" w:styleId="aff7">
    <w:basedOn w:val="TableNormal4"/>
    <w:tblPr>
      <w:tblStyleRowBandSize w:val="1"/>
      <w:tblStyleColBandSize w:val="1"/>
    </w:tblPr>
  </w:style>
  <w:style w:type="table" w:customStyle="1" w:styleId="aff8">
    <w:basedOn w:val="TableNormal4"/>
    <w:tblPr>
      <w:tblStyleRowBandSize w:val="1"/>
      <w:tblStyleColBandSize w:val="1"/>
    </w:tblPr>
  </w:style>
  <w:style w:type="table" w:customStyle="1" w:styleId="aff9">
    <w:basedOn w:val="TableNormal4"/>
    <w:tblPr>
      <w:tblStyleRowBandSize w:val="1"/>
      <w:tblStyleColBandSize w:val="1"/>
    </w:tblPr>
  </w:style>
  <w:style w:type="table" w:customStyle="1" w:styleId="affa">
    <w:basedOn w:val="TableNormal4"/>
    <w:tblPr>
      <w:tblStyleRowBandSize w:val="1"/>
      <w:tblStyleColBandSize w:val="1"/>
    </w:tblPr>
  </w:style>
  <w:style w:type="table" w:customStyle="1" w:styleId="affb">
    <w:basedOn w:val="TableNormal3"/>
    <w:tblPr>
      <w:tblStyleRowBandSize w:val="1"/>
      <w:tblStyleColBandSize w:val="1"/>
    </w:tblPr>
  </w:style>
  <w:style w:type="table" w:customStyle="1" w:styleId="affc">
    <w:basedOn w:val="TableNormal3"/>
    <w:tblPr>
      <w:tblStyleRowBandSize w:val="1"/>
      <w:tblStyleColBandSize w:val="1"/>
    </w:tblPr>
  </w:style>
  <w:style w:type="table" w:customStyle="1" w:styleId="affd">
    <w:basedOn w:val="TableNormal3"/>
    <w:tblPr>
      <w:tblStyleRowBandSize w:val="1"/>
      <w:tblStyleColBandSize w:val="1"/>
    </w:tblPr>
  </w:style>
  <w:style w:type="table" w:customStyle="1" w:styleId="affe">
    <w:basedOn w:val="TableNormal3"/>
    <w:tblPr>
      <w:tblStyleRowBandSize w:val="1"/>
      <w:tblStyleColBandSize w:val="1"/>
    </w:tblPr>
  </w:style>
  <w:style w:type="table" w:customStyle="1" w:styleId="afff">
    <w:basedOn w:val="TableNormal3"/>
    <w:tblPr>
      <w:tblStyleRowBandSize w:val="1"/>
      <w:tblStyleColBandSize w:val="1"/>
    </w:tblPr>
  </w:style>
  <w:style w:type="character" w:styleId="afff0">
    <w:name w:val="Hyperlink"/>
    <w:basedOn w:val="a0"/>
    <w:uiPriority w:val="99"/>
    <w:unhideWhenUsed/>
    <w:rsid w:val="002F0CD7"/>
    <w:rPr>
      <w:color w:val="0000FF" w:themeColor="hyperlink"/>
      <w:u w:val="single"/>
    </w:rPr>
  </w:style>
  <w:style w:type="character" w:customStyle="1" w:styleId="10">
    <w:name w:val="Незакрита згадка1"/>
    <w:basedOn w:val="a0"/>
    <w:uiPriority w:val="99"/>
    <w:semiHidden/>
    <w:unhideWhenUsed/>
    <w:rsid w:val="002F0CD7"/>
    <w:rPr>
      <w:color w:val="605E5C"/>
      <w:shd w:val="clear" w:color="auto" w:fill="E1DFDD"/>
    </w:rPr>
  </w:style>
  <w:style w:type="paragraph" w:styleId="afff1">
    <w:name w:val="List Paragraph"/>
    <w:uiPriority w:val="34"/>
    <w:qFormat/>
    <w:rsid w:val="00287469"/>
    <w:pPr>
      <w:ind w:left="720"/>
      <w:contextualSpacing/>
    </w:pPr>
  </w:style>
  <w:style w:type="table" w:customStyle="1" w:styleId="afff2">
    <w:basedOn w:val="TableNormal2"/>
    <w:tblPr>
      <w:tblStyleRowBandSize w:val="1"/>
      <w:tblStyleColBandSize w:val="1"/>
    </w:tblPr>
  </w:style>
  <w:style w:type="table" w:customStyle="1" w:styleId="afff3">
    <w:basedOn w:val="TableNormal2"/>
    <w:tblPr>
      <w:tblStyleRowBandSize w:val="1"/>
      <w:tblStyleColBandSize w:val="1"/>
    </w:tblPr>
  </w:style>
  <w:style w:type="table" w:customStyle="1" w:styleId="afff4">
    <w:basedOn w:val="TableNormal2"/>
    <w:tblPr>
      <w:tblStyleRowBandSize w:val="1"/>
      <w:tblStyleColBandSize w:val="1"/>
    </w:tblPr>
  </w:style>
  <w:style w:type="table" w:customStyle="1" w:styleId="afff5">
    <w:basedOn w:val="TableNormal2"/>
    <w:tblPr>
      <w:tblStyleRowBandSize w:val="1"/>
      <w:tblStyleColBandSize w:val="1"/>
    </w:tblPr>
  </w:style>
  <w:style w:type="table" w:customStyle="1" w:styleId="afff6">
    <w:basedOn w:val="TableNormal2"/>
    <w:tblPr>
      <w:tblStyleRowBandSize w:val="1"/>
      <w:tblStyleColBandSize w:val="1"/>
    </w:tblPr>
  </w:style>
  <w:style w:type="table" w:customStyle="1" w:styleId="afff7">
    <w:basedOn w:val="TableNormal2"/>
    <w:tblPr>
      <w:tblStyleRowBandSize w:val="1"/>
      <w:tblStyleColBandSize w:val="1"/>
    </w:tblPr>
  </w:style>
  <w:style w:type="table" w:customStyle="1" w:styleId="afff8">
    <w:basedOn w:val="TableNormal2"/>
    <w:tblPr>
      <w:tblStyleRowBandSize w:val="1"/>
      <w:tblStyleColBandSize w:val="1"/>
    </w:tblPr>
  </w:style>
  <w:style w:type="table" w:customStyle="1" w:styleId="afff9">
    <w:basedOn w:val="TableNormal2"/>
    <w:tblPr>
      <w:tblStyleRowBandSize w:val="1"/>
      <w:tblStyleColBandSize w:val="1"/>
    </w:tblPr>
  </w:style>
  <w:style w:type="table" w:customStyle="1" w:styleId="afffa">
    <w:basedOn w:val="TableNormal2"/>
    <w:tblPr>
      <w:tblStyleRowBandSize w:val="1"/>
      <w:tblStyleColBandSize w:val="1"/>
    </w:tblPr>
  </w:style>
  <w:style w:type="paragraph" w:styleId="afffb">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ffc">
    <w:basedOn w:val="TableNormal0"/>
    <w:tblPr>
      <w:tblStyleRowBandSize w:val="1"/>
      <w:tblStyleColBandSize w:val="1"/>
    </w:tblPr>
  </w:style>
  <w:style w:type="character" w:customStyle="1" w:styleId="afffd">
    <w:name w:val="Основной текст Знак"/>
    <w:basedOn w:val="a0"/>
    <w:link w:val="afffe"/>
    <w:rsid w:val="00E12885"/>
    <w:rPr>
      <w:rFonts w:ascii="Times New Roman" w:eastAsia="Times New Roman" w:hAnsi="Times New Roman" w:cs="Times New Roman"/>
      <w:sz w:val="26"/>
      <w:szCs w:val="26"/>
    </w:rPr>
  </w:style>
  <w:style w:type="paragraph" w:styleId="afffe">
    <w:name w:val="Body Text"/>
    <w:basedOn w:val="a"/>
    <w:link w:val="afffd"/>
    <w:qFormat/>
    <w:rsid w:val="00E12885"/>
    <w:pPr>
      <w:widowControl w:val="0"/>
      <w:spacing w:after="0" w:line="240" w:lineRule="auto"/>
      <w:ind w:firstLine="400"/>
    </w:pPr>
    <w:rPr>
      <w:rFonts w:ascii="Times New Roman" w:eastAsia="Times New Roman" w:hAnsi="Times New Roman" w:cs="Times New Roman"/>
      <w:sz w:val="26"/>
      <w:szCs w:val="26"/>
    </w:rPr>
  </w:style>
  <w:style w:type="character" w:customStyle="1" w:styleId="11">
    <w:name w:val="Основной текст Знак1"/>
    <w:basedOn w:val="a0"/>
    <w:uiPriority w:val="99"/>
    <w:semiHidden/>
    <w:rsid w:val="00E12885"/>
  </w:style>
  <w:style w:type="paragraph" w:customStyle="1" w:styleId="maintext">
    <w:name w:val="main.text"/>
    <w:basedOn w:val="a"/>
    <w:qFormat/>
    <w:rsid w:val="00E12885"/>
    <w:pPr>
      <w:widowControl w:val="0"/>
      <w:spacing w:after="0" w:line="360" w:lineRule="auto"/>
      <w:ind w:firstLine="709"/>
      <w:jc w:val="both"/>
      <w:outlineLvl w:val="2"/>
    </w:pPr>
    <w:rPr>
      <w:rFonts w:ascii="Times New Roman" w:eastAsia="Times New Roman" w:hAnsi="Times New Roman" w:cs="Times New Roman"/>
      <w:color w:val="000000"/>
      <w:sz w:val="28"/>
      <w:szCs w:val="28"/>
      <w:lang w:val="uk-UA" w:eastAsia="uk-UA" w:bidi="uk-UA"/>
    </w:rPr>
  </w:style>
  <w:style w:type="paragraph" w:customStyle="1" w:styleId="mainlist">
    <w:name w:val="main.list"/>
    <w:basedOn w:val="maintext"/>
    <w:qFormat/>
    <w:rsid w:val="00E12885"/>
    <w:pPr>
      <w:numPr>
        <w:numId w:val="3"/>
      </w:numPr>
    </w:pPr>
  </w:style>
  <w:style w:type="paragraph" w:styleId="affff">
    <w:name w:val="Normal (Web)"/>
    <w:basedOn w:val="a"/>
    <w:uiPriority w:val="99"/>
    <w:unhideWhenUsed/>
    <w:rsid w:val="00CE3F96"/>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ff0">
    <w:name w:val="Strong"/>
    <w:basedOn w:val="a0"/>
    <w:uiPriority w:val="22"/>
    <w:qFormat/>
    <w:rsid w:val="00CE3F96"/>
    <w:rPr>
      <w:b/>
      <w:bCs/>
    </w:rPr>
  </w:style>
  <w:style w:type="character" w:styleId="affff1">
    <w:name w:val="Emphasis"/>
    <w:basedOn w:val="a0"/>
    <w:uiPriority w:val="20"/>
    <w:qFormat/>
    <w:rsid w:val="00CE3F96"/>
    <w:rPr>
      <w:i/>
      <w:iCs/>
    </w:rPr>
  </w:style>
  <w:style w:type="table" w:styleId="affff2">
    <w:name w:val="Table Grid"/>
    <w:basedOn w:val="a1"/>
    <w:uiPriority w:val="39"/>
    <w:rsid w:val="0057179B"/>
    <w:pPr>
      <w:spacing w:after="0" w:line="240" w:lineRule="auto"/>
    </w:pPr>
    <w:rPr>
      <w:rFonts w:ascii="Arial" w:eastAsia="Arial" w:hAnsi="Arial" w:cs="Arial"/>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Unresolved Mention"/>
    <w:basedOn w:val="a0"/>
    <w:uiPriority w:val="99"/>
    <w:semiHidden/>
    <w:unhideWhenUsed/>
    <w:rsid w:val="003A1D72"/>
    <w:rPr>
      <w:color w:val="605E5C"/>
      <w:shd w:val="clear" w:color="auto" w:fill="E1DFDD"/>
    </w:rPr>
  </w:style>
  <w:style w:type="character" w:styleId="affff4">
    <w:name w:val="FollowedHyperlink"/>
    <w:basedOn w:val="a0"/>
    <w:uiPriority w:val="99"/>
    <w:semiHidden/>
    <w:unhideWhenUsed/>
    <w:rsid w:val="00C604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994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go/898-2020-n" TargetMode="External"/><Relationship Id="rId13" Type="http://schemas.openxmlformats.org/officeDocument/2006/relationships/hyperlink" Target="https://zakon.rada.gov.ua/go/463-20" TargetMode="External"/><Relationship Id="rId18" Type="http://schemas.openxmlformats.org/officeDocument/2006/relationships/hyperlink" Target="http://surl.li/lcglxt" TargetMode="External"/><Relationship Id="rId26" Type="http://schemas.openxmlformats.org/officeDocument/2006/relationships/hyperlink" Target="http://exDloresel.gse.harvard.edu/" TargetMode="External"/><Relationship Id="rId3" Type="http://schemas.openxmlformats.org/officeDocument/2006/relationships/styles" Target="styles.xml"/><Relationship Id="rId21" Type="http://schemas.openxmlformats.org/officeDocument/2006/relationships/hyperlink" Target="http://surl.li/goqwe" TargetMode="External"/><Relationship Id="rId7" Type="http://schemas.openxmlformats.org/officeDocument/2006/relationships/hyperlink" Target="http://xepository.ldufk.edu.ua/handle/34606048/20195" TargetMode="External"/><Relationship Id="rId12" Type="http://schemas.openxmlformats.org/officeDocument/2006/relationships/hyperlink" Target="https://zakon.rada.gov.ua/gohl45--19" TargetMode="External"/><Relationship Id="rId17" Type="http://schemas.openxmlformats.org/officeDocument/2006/relationships/hyperlink" Target="http://surl.li/ttxvl" TargetMode="External"/><Relationship Id="rId25" Type="http://schemas.openxmlformats.org/officeDocument/2006/relationships/hyperlink" Target="http://surl.li/iffgl_(xara" TargetMode="External"/><Relationship Id="rId2" Type="http://schemas.openxmlformats.org/officeDocument/2006/relationships/numbering" Target="numbering.xml"/><Relationship Id="rId16" Type="http://schemas.openxmlformats.org/officeDocument/2006/relationships/hyperlink" Target="http://surl.li/ttcdm" TargetMode="External"/><Relationship Id="rId20" Type="http://schemas.openxmlformats.org/officeDocument/2006/relationships/hyperlink" Target="http://surl.il/uliinmr" TargetMode="External"/><Relationship Id="rId29" Type="http://schemas.openxmlformats.org/officeDocument/2006/relationships/hyperlink" Target="https://seelearning.emory.edu/en/home_(" TargetMode="External"/><Relationship Id="rId1" Type="http://schemas.openxmlformats.org/officeDocument/2006/relationships/customXml" Target="../customXml/item1.xml"/><Relationship Id="rId6" Type="http://schemas.openxmlformats.org/officeDocument/2006/relationships/hyperlink" Target="https://uied.org.ua/wpcontent/uploads/2025/11/mon-1465-04.11.2025.pdf" TargetMode="External"/><Relationship Id="rId11" Type="http://schemas.openxmlformats.org/officeDocument/2006/relationships/hyperlink" Target="https://mon.gov.ua/static" TargetMode="External"/><Relationship Id="rId24" Type="http://schemas.openxmlformats.org/officeDocument/2006/relationships/hyperlink" Target="http://surl.li/DtciTiho" TargetMode="External"/><Relationship Id="rId5" Type="http://schemas.openxmlformats.org/officeDocument/2006/relationships/webSettings" Target="webSettings.xml"/><Relationship Id="rId15" Type="http://schemas.openxmlformats.org/officeDocument/2006/relationships/hyperlink" Target="https://bit.ly/3JkSHPZ" TargetMode="External"/><Relationship Id="rId23" Type="http://schemas.openxmlformats.org/officeDocument/2006/relationships/hyperlink" Target="http://surl.li/hgxgg" TargetMode="External"/><Relationship Id="rId28" Type="http://schemas.openxmlformats.org/officeDocument/2006/relationships/hyperlink" Target="http://surl.li/tttpv" TargetMode="External"/><Relationship Id="rId10" Type="http://schemas.openxmlformats.org/officeDocument/2006/relationships/hyperlink" Target="https://zakon.rada.gov.ua/go/851-2024-n" TargetMode="External"/><Relationship Id="rId19" Type="http://schemas.openxmlformats.org/officeDocument/2006/relationships/hyperlink" Target="http://surl.li/ecbc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go/87-2018-%D0%BF" TargetMode="External"/><Relationship Id="rId14" Type="http://schemas.openxmlformats.org/officeDocument/2006/relationships/hyperlink" Target="https://register.nqa.gov.Ua/uploads/0/646-ilovepdf_merged-p" TargetMode="External"/><Relationship Id="rId22" Type="http://schemas.openxmlformats.org/officeDocument/2006/relationships/hyperlink" Target="http://surl.li/ttcav" TargetMode="External"/><Relationship Id="rId27" Type="http://schemas.openxmlformats.org/officeDocument/2006/relationships/hyperlink" Target="http://surl.li/okcwr_("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2LDcIIU6Ba9Ec9MJBLIADeVlQ==">CgMxLjA4AHIhMU0yY3V4VXB2X002NnNtVmlwUmtsNVNDYmszdVVoSE14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3378</Words>
  <Characters>19261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2026-03-07T08:54:00Z</dcterms:created>
  <dcterms:modified xsi:type="dcterms:W3CDTF">2026-03-07T08:54:00Z</dcterms:modified>
</cp:coreProperties>
</file>