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28158" w14:textId="23068841" w:rsidR="005A7B37" w:rsidRPr="00A91C60" w:rsidRDefault="00000000">
      <w:pPr>
        <w:jc w:val="center"/>
        <w:rPr>
          <w:rFonts w:cs="Times New Roman"/>
          <w:sz w:val="28"/>
          <w:szCs w:val="28"/>
        </w:rPr>
      </w:pPr>
      <w:r w:rsidRPr="00A91C60">
        <w:rPr>
          <w:rFonts w:cs="Times New Roman"/>
          <w:b/>
          <w:sz w:val="28"/>
          <w:szCs w:val="28"/>
        </w:rPr>
        <w:t>ПРОГРАМА</w:t>
      </w:r>
      <w:r w:rsidR="00A91C60">
        <w:rPr>
          <w:rFonts w:cs="Times New Roman"/>
          <w:b/>
          <w:sz w:val="28"/>
          <w:szCs w:val="28"/>
          <w:lang w:val="uk-UA"/>
        </w:rPr>
        <w:t xml:space="preserve"> </w:t>
      </w:r>
      <w:r w:rsidRPr="00A91C60">
        <w:rPr>
          <w:rFonts w:cs="Times New Roman"/>
          <w:b/>
          <w:sz w:val="28"/>
          <w:szCs w:val="28"/>
        </w:rPr>
        <w:t>ПІДВИЩЕННЯ КВАЛІФІКАЦІЇ</w:t>
      </w:r>
    </w:p>
    <w:p w14:paraId="3BA8E409" w14:textId="2B8FED04" w:rsidR="005A7B37" w:rsidRPr="00A91C60" w:rsidRDefault="00000000">
      <w:pPr>
        <w:jc w:val="center"/>
        <w:rPr>
          <w:rFonts w:cs="Times New Roman"/>
          <w:sz w:val="28"/>
          <w:szCs w:val="28"/>
        </w:rPr>
      </w:pPr>
      <w:r w:rsidRPr="00A91C60">
        <w:rPr>
          <w:rFonts w:cs="Times New Roman"/>
          <w:b/>
          <w:sz w:val="28"/>
          <w:szCs w:val="28"/>
        </w:rPr>
        <w:t xml:space="preserve">«Сучасний учитель НУШ: Canva </w:t>
      </w:r>
      <w:proofErr w:type="spellStart"/>
      <w:r w:rsidRPr="00A91C60">
        <w:rPr>
          <w:rFonts w:cs="Times New Roman"/>
          <w:b/>
          <w:sz w:val="28"/>
          <w:szCs w:val="28"/>
        </w:rPr>
        <w:t>та</w:t>
      </w:r>
      <w:proofErr w:type="spellEnd"/>
      <w:r w:rsidRPr="00A91C60">
        <w:rPr>
          <w:rFonts w:cs="Times New Roman"/>
          <w:b/>
          <w:sz w:val="28"/>
          <w:szCs w:val="28"/>
        </w:rPr>
        <w:t xml:space="preserve"> </w:t>
      </w:r>
      <w:proofErr w:type="spellStart"/>
      <w:r w:rsidRPr="00A91C60">
        <w:rPr>
          <w:rFonts w:cs="Times New Roman"/>
          <w:b/>
          <w:sz w:val="28"/>
          <w:szCs w:val="28"/>
        </w:rPr>
        <w:t>NotebookLM</w:t>
      </w:r>
      <w:proofErr w:type="spellEnd"/>
      <w:r w:rsidRPr="00A91C60">
        <w:rPr>
          <w:rFonts w:cs="Times New Roman"/>
          <w:b/>
          <w:sz w:val="28"/>
          <w:szCs w:val="28"/>
        </w:rPr>
        <w:t xml:space="preserve"> </w:t>
      </w:r>
      <w:proofErr w:type="spellStart"/>
      <w:r w:rsidRPr="00A91C60">
        <w:rPr>
          <w:rFonts w:cs="Times New Roman"/>
          <w:b/>
          <w:sz w:val="28"/>
          <w:szCs w:val="28"/>
        </w:rPr>
        <w:t>для</w:t>
      </w:r>
      <w:proofErr w:type="spellEnd"/>
      <w:r w:rsidRPr="00A91C60">
        <w:rPr>
          <w:rFonts w:cs="Times New Roman"/>
          <w:b/>
          <w:sz w:val="28"/>
          <w:szCs w:val="28"/>
        </w:rPr>
        <w:t xml:space="preserve"> </w:t>
      </w:r>
      <w:proofErr w:type="spellStart"/>
      <w:r w:rsidRPr="00A91C60">
        <w:rPr>
          <w:rFonts w:cs="Times New Roman"/>
          <w:b/>
          <w:sz w:val="28"/>
          <w:szCs w:val="28"/>
        </w:rPr>
        <w:t>створення</w:t>
      </w:r>
      <w:proofErr w:type="spellEnd"/>
      <w:r w:rsidR="00A91C60">
        <w:rPr>
          <w:rFonts w:cs="Times New Roman"/>
          <w:b/>
          <w:sz w:val="28"/>
          <w:szCs w:val="28"/>
          <w:lang w:val="uk-UA"/>
        </w:rPr>
        <w:t xml:space="preserve"> </w:t>
      </w:r>
      <w:proofErr w:type="spellStart"/>
      <w:r w:rsidRPr="00A91C60">
        <w:rPr>
          <w:rFonts w:cs="Times New Roman"/>
          <w:b/>
          <w:sz w:val="28"/>
          <w:szCs w:val="28"/>
        </w:rPr>
        <w:t>навчальних</w:t>
      </w:r>
      <w:proofErr w:type="spellEnd"/>
      <w:r w:rsidRPr="00A91C60">
        <w:rPr>
          <w:rFonts w:cs="Times New Roman"/>
          <w:b/>
          <w:sz w:val="28"/>
          <w:szCs w:val="28"/>
        </w:rPr>
        <w:t xml:space="preserve"> </w:t>
      </w:r>
      <w:proofErr w:type="spellStart"/>
      <w:r w:rsidRPr="00A91C60">
        <w:rPr>
          <w:rFonts w:cs="Times New Roman"/>
          <w:b/>
          <w:sz w:val="28"/>
          <w:szCs w:val="28"/>
        </w:rPr>
        <w:t>матеріалів</w:t>
      </w:r>
      <w:proofErr w:type="spellEnd"/>
      <w:r w:rsidRPr="00A91C60">
        <w:rPr>
          <w:rFonts w:cs="Times New Roman"/>
          <w:b/>
          <w:sz w:val="28"/>
          <w:szCs w:val="28"/>
        </w:rPr>
        <w:t>»</w:t>
      </w:r>
    </w:p>
    <w:p w14:paraId="594109A8" w14:textId="77777777" w:rsidR="005A7B37" w:rsidRPr="00A91C60" w:rsidRDefault="00000000" w:rsidP="00A91C60">
      <w:pPr>
        <w:spacing w:after="0" w:line="240" w:lineRule="auto"/>
        <w:rPr>
          <w:rFonts w:cs="Times New Roman"/>
          <w:sz w:val="28"/>
          <w:szCs w:val="28"/>
        </w:rPr>
      </w:pPr>
      <w:r w:rsidRPr="00A91C60">
        <w:rPr>
          <w:rFonts w:cs="Times New Roman"/>
          <w:sz w:val="28"/>
          <w:szCs w:val="28"/>
        </w:rPr>
        <w:t>Обсяг: 30 годин (1 кредит ЄКТС)</w:t>
      </w:r>
    </w:p>
    <w:p w14:paraId="2F1C4A73" w14:textId="77777777" w:rsidR="005A7B37" w:rsidRPr="00A91C60" w:rsidRDefault="00000000" w:rsidP="00A91C60">
      <w:pPr>
        <w:spacing w:after="0" w:line="240" w:lineRule="auto"/>
        <w:rPr>
          <w:rFonts w:cs="Times New Roman"/>
          <w:sz w:val="28"/>
          <w:szCs w:val="28"/>
        </w:rPr>
      </w:pPr>
      <w:r w:rsidRPr="00A91C60">
        <w:rPr>
          <w:rFonts w:cs="Times New Roman"/>
          <w:sz w:val="28"/>
          <w:szCs w:val="28"/>
        </w:rPr>
        <w:t>Форма навчання: дистанційна</w:t>
      </w:r>
    </w:p>
    <w:p w14:paraId="6B60DE23" w14:textId="77777777" w:rsidR="005A7B37" w:rsidRPr="00A91C60" w:rsidRDefault="00000000" w:rsidP="00A91C60">
      <w:pPr>
        <w:spacing w:after="0" w:line="240" w:lineRule="auto"/>
        <w:rPr>
          <w:rFonts w:cs="Times New Roman"/>
          <w:sz w:val="28"/>
          <w:szCs w:val="28"/>
        </w:rPr>
      </w:pPr>
      <w:r w:rsidRPr="00A91C60">
        <w:rPr>
          <w:rFonts w:cs="Times New Roman"/>
          <w:sz w:val="28"/>
          <w:szCs w:val="28"/>
        </w:rPr>
        <w:t>Термін дії програми: 01.08.2026 – 31.07.2027</w:t>
      </w:r>
    </w:p>
    <w:p w14:paraId="7E36E60A" w14:textId="77777777" w:rsidR="005A7B37" w:rsidRPr="00A91C60" w:rsidRDefault="00000000" w:rsidP="00A91C60">
      <w:pPr>
        <w:spacing w:after="0" w:line="240" w:lineRule="auto"/>
        <w:rPr>
          <w:rFonts w:cs="Times New Roman"/>
          <w:sz w:val="28"/>
          <w:szCs w:val="28"/>
        </w:rPr>
      </w:pPr>
      <w:r w:rsidRPr="00A91C60">
        <w:rPr>
          <w:rFonts w:cs="Times New Roman"/>
          <w:sz w:val="28"/>
          <w:szCs w:val="28"/>
        </w:rPr>
        <w:t>Цільова аудиторія: педагогічні працівники закладів освіти.</w:t>
      </w:r>
    </w:p>
    <w:p w14:paraId="1B23FB1B"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1. Актуальність програми</w:t>
      </w:r>
    </w:p>
    <w:p w14:paraId="4E64FCD2" w14:textId="77777777" w:rsidR="005A7B37" w:rsidRPr="00A91C60" w:rsidRDefault="00000000" w:rsidP="00A91C60">
      <w:pPr>
        <w:rPr>
          <w:rFonts w:cs="Times New Roman"/>
          <w:sz w:val="28"/>
          <w:szCs w:val="28"/>
        </w:rPr>
      </w:pPr>
      <w:r w:rsidRPr="00A91C60">
        <w:rPr>
          <w:rFonts w:cs="Times New Roman"/>
          <w:sz w:val="28"/>
          <w:szCs w:val="28"/>
        </w:rPr>
        <w:t>Цифровізація освіти та розвиток технологій штучного інтелекту створюють нові можливості для підготовки навчальних матеріалів, візуалізації інформації, роботи з джерелами та організації освітнього процесу. Програма спрямована на практичне опанування Canva та NotebookLM і формування навичок доцільного, відповідального та ефективного використання цифрових інструментів у професійній діяльності педагога.</w:t>
      </w:r>
    </w:p>
    <w:p w14:paraId="1343DF1B"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2. Мета програми</w:t>
      </w:r>
    </w:p>
    <w:p w14:paraId="2DD2C7FB" w14:textId="77777777" w:rsidR="005A7B37" w:rsidRPr="00A91C60" w:rsidRDefault="00000000">
      <w:pPr>
        <w:rPr>
          <w:rFonts w:cs="Times New Roman"/>
          <w:sz w:val="28"/>
          <w:szCs w:val="28"/>
        </w:rPr>
      </w:pPr>
      <w:r w:rsidRPr="00A91C60">
        <w:rPr>
          <w:rFonts w:cs="Times New Roman"/>
          <w:sz w:val="28"/>
          <w:szCs w:val="28"/>
        </w:rPr>
        <w:t>Підвищення рівня цифрової компетентності педагогічних працівників шляхом опанування сучасних цифрових інструментів Canva та NotebookLM, а також можливостей штучного інтелекту для створення навчальних матеріалів, візуального й інтерактивного контенту, роботи з інформацією, планування та організації освітнього процесу.</w:t>
      </w:r>
    </w:p>
    <w:p w14:paraId="0A4EB25E"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3. Завдання програми</w:t>
      </w:r>
    </w:p>
    <w:p w14:paraId="081D6CE2" w14:textId="77777777" w:rsidR="005A7B37" w:rsidRPr="00A91C60" w:rsidRDefault="00000000">
      <w:pPr>
        <w:pStyle w:val="ListBullet"/>
        <w:rPr>
          <w:rFonts w:cs="Times New Roman"/>
          <w:sz w:val="28"/>
          <w:szCs w:val="28"/>
        </w:rPr>
      </w:pPr>
      <w:r w:rsidRPr="00A91C60">
        <w:rPr>
          <w:rFonts w:cs="Times New Roman"/>
          <w:sz w:val="28"/>
          <w:szCs w:val="28"/>
        </w:rPr>
        <w:t>ознайомити учасників із можливостями Canva та NotebookLM у професійній діяльності педагога;</w:t>
      </w:r>
    </w:p>
    <w:p w14:paraId="6BE6DE6F" w14:textId="77777777" w:rsidR="005A7B37" w:rsidRPr="00A91C60" w:rsidRDefault="00000000">
      <w:pPr>
        <w:pStyle w:val="ListBullet"/>
        <w:rPr>
          <w:rFonts w:cs="Times New Roman"/>
          <w:sz w:val="28"/>
          <w:szCs w:val="28"/>
        </w:rPr>
      </w:pPr>
      <w:r w:rsidRPr="00A91C60">
        <w:rPr>
          <w:rFonts w:cs="Times New Roman"/>
          <w:sz w:val="28"/>
          <w:szCs w:val="28"/>
        </w:rPr>
        <w:t>сформувати практичні навички створення презентацій, робочих аркушів, карток, інфографіки та інших навчальних матеріалів у Canva;</w:t>
      </w:r>
    </w:p>
    <w:p w14:paraId="12F03B58" w14:textId="77777777" w:rsidR="005A7B37" w:rsidRPr="00A91C60" w:rsidRDefault="00000000">
      <w:pPr>
        <w:pStyle w:val="ListBullet"/>
        <w:rPr>
          <w:rFonts w:cs="Times New Roman"/>
          <w:sz w:val="28"/>
          <w:szCs w:val="28"/>
        </w:rPr>
      </w:pPr>
      <w:r w:rsidRPr="00A91C60">
        <w:rPr>
          <w:rFonts w:cs="Times New Roman"/>
          <w:sz w:val="28"/>
          <w:szCs w:val="28"/>
        </w:rPr>
        <w:t>навчити використовувати NotebookLM для роботи з власними джерелами, узагальнення інформації та підготовки навчального контенту;</w:t>
      </w:r>
    </w:p>
    <w:p w14:paraId="25214B8E" w14:textId="77777777" w:rsidR="005A7B37" w:rsidRPr="00A91C60" w:rsidRDefault="00000000">
      <w:pPr>
        <w:pStyle w:val="ListBullet"/>
        <w:rPr>
          <w:rFonts w:cs="Times New Roman"/>
          <w:sz w:val="28"/>
          <w:szCs w:val="28"/>
        </w:rPr>
      </w:pPr>
      <w:r w:rsidRPr="00A91C60">
        <w:rPr>
          <w:rFonts w:cs="Times New Roman"/>
          <w:sz w:val="28"/>
          <w:szCs w:val="28"/>
        </w:rPr>
        <w:lastRenderedPageBreak/>
        <w:t>розвинути вміння інтегрувати цифрові інструменти та можливості ШІ у планування й проведення занять;</w:t>
      </w:r>
    </w:p>
    <w:p w14:paraId="095C3CFD" w14:textId="77777777" w:rsidR="005A7B37" w:rsidRPr="00A91C60" w:rsidRDefault="00000000">
      <w:pPr>
        <w:pStyle w:val="ListBullet"/>
        <w:rPr>
          <w:rFonts w:cs="Times New Roman"/>
          <w:sz w:val="28"/>
          <w:szCs w:val="28"/>
        </w:rPr>
      </w:pPr>
      <w:r w:rsidRPr="00A91C60">
        <w:rPr>
          <w:rFonts w:cs="Times New Roman"/>
          <w:sz w:val="28"/>
          <w:szCs w:val="28"/>
        </w:rPr>
        <w:t>сформувати розуміння принципів відповідального використання ШІ, перевірки результатів та дотримання академічної доброчесності.</w:t>
      </w:r>
    </w:p>
    <w:p w14:paraId="329C6471"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4. Компетентності, що вдосконалюються</w:t>
      </w:r>
    </w:p>
    <w:p w14:paraId="34C6152C" w14:textId="77777777" w:rsidR="005A7B37" w:rsidRPr="00A91C60" w:rsidRDefault="00000000">
      <w:pPr>
        <w:rPr>
          <w:rFonts w:cs="Times New Roman"/>
          <w:sz w:val="28"/>
          <w:szCs w:val="28"/>
        </w:rPr>
      </w:pPr>
      <w:r w:rsidRPr="00A91C60">
        <w:rPr>
          <w:rFonts w:cs="Times New Roman"/>
          <w:sz w:val="28"/>
          <w:szCs w:val="28"/>
        </w:rPr>
        <w:t>Насамперед цифрова компетентність педагога: здатність добирати й використовувати цифрові інструменти для професійної діяльності, створювати цифровий освітній контент, організовувати навчання із застосуванням цифрових технологій та критично оцінювати отриману інформацію.</w:t>
      </w:r>
    </w:p>
    <w:p w14:paraId="2E2715D2"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5. Очікувані результати навчання</w:t>
      </w:r>
    </w:p>
    <w:p w14:paraId="2C7CF527" w14:textId="77777777" w:rsidR="005A7B37" w:rsidRPr="00A91C60" w:rsidRDefault="00000000">
      <w:pPr>
        <w:rPr>
          <w:rFonts w:cs="Times New Roman"/>
          <w:sz w:val="28"/>
          <w:szCs w:val="28"/>
        </w:rPr>
      </w:pPr>
      <w:r w:rsidRPr="00A91C60">
        <w:rPr>
          <w:rFonts w:cs="Times New Roman"/>
          <w:sz w:val="28"/>
          <w:szCs w:val="28"/>
        </w:rPr>
        <w:t>Після завершення навчання учасник/учасниця зможе:</w:t>
      </w:r>
    </w:p>
    <w:p w14:paraId="50D5A72B" w14:textId="77777777" w:rsidR="005A7B37" w:rsidRPr="00A91C60" w:rsidRDefault="00000000">
      <w:pPr>
        <w:pStyle w:val="ListBullet"/>
        <w:rPr>
          <w:rFonts w:cs="Times New Roman"/>
          <w:sz w:val="28"/>
          <w:szCs w:val="28"/>
        </w:rPr>
      </w:pPr>
      <w:r w:rsidRPr="00A91C60">
        <w:rPr>
          <w:rFonts w:cs="Times New Roman"/>
          <w:sz w:val="28"/>
          <w:szCs w:val="28"/>
        </w:rPr>
        <w:t>використовувати основні інструменти Canva для створення сучасних навчальних матеріалів;</w:t>
      </w:r>
    </w:p>
    <w:p w14:paraId="2F7AF9D5" w14:textId="77777777" w:rsidR="005A7B37" w:rsidRPr="00A91C60" w:rsidRDefault="00000000">
      <w:pPr>
        <w:pStyle w:val="ListBullet"/>
        <w:rPr>
          <w:rFonts w:cs="Times New Roman"/>
          <w:sz w:val="28"/>
          <w:szCs w:val="28"/>
        </w:rPr>
      </w:pPr>
      <w:r w:rsidRPr="00A91C60">
        <w:rPr>
          <w:rFonts w:cs="Times New Roman"/>
          <w:sz w:val="28"/>
          <w:szCs w:val="28"/>
        </w:rPr>
        <w:t>створювати презентації, робочі аркуші, дидактичні картки, інфографіку та інші матеріали;</w:t>
      </w:r>
    </w:p>
    <w:p w14:paraId="1BCF38B9" w14:textId="77777777" w:rsidR="005A7B37" w:rsidRPr="00A91C60" w:rsidRDefault="00000000">
      <w:pPr>
        <w:pStyle w:val="ListBullet"/>
        <w:rPr>
          <w:rFonts w:cs="Times New Roman"/>
          <w:sz w:val="28"/>
          <w:szCs w:val="28"/>
        </w:rPr>
      </w:pPr>
      <w:r w:rsidRPr="00A91C60">
        <w:rPr>
          <w:rFonts w:cs="Times New Roman"/>
          <w:sz w:val="28"/>
          <w:szCs w:val="28"/>
        </w:rPr>
        <w:t>працювати з джерелами у NotebookLM та використовувати його можливості для підготовки й структурування освітнього контенту;</w:t>
      </w:r>
    </w:p>
    <w:p w14:paraId="77BFCA99" w14:textId="77777777" w:rsidR="005A7B37" w:rsidRPr="00A91C60" w:rsidRDefault="00000000">
      <w:pPr>
        <w:pStyle w:val="ListBullet"/>
        <w:rPr>
          <w:rFonts w:cs="Times New Roman"/>
          <w:sz w:val="28"/>
          <w:szCs w:val="28"/>
        </w:rPr>
      </w:pPr>
      <w:r w:rsidRPr="00A91C60">
        <w:rPr>
          <w:rFonts w:cs="Times New Roman"/>
          <w:sz w:val="28"/>
          <w:szCs w:val="28"/>
        </w:rPr>
        <w:t>поєднувати Canva, NotebookLM та інші можливості ШІ під час підготовки до занять;</w:t>
      </w:r>
    </w:p>
    <w:p w14:paraId="13CC5508" w14:textId="77777777" w:rsidR="005A7B37" w:rsidRPr="00A91C60" w:rsidRDefault="00000000">
      <w:pPr>
        <w:pStyle w:val="ListBullet"/>
        <w:rPr>
          <w:rFonts w:cs="Times New Roman"/>
          <w:sz w:val="28"/>
          <w:szCs w:val="28"/>
        </w:rPr>
      </w:pPr>
      <w:r w:rsidRPr="00A91C60">
        <w:rPr>
          <w:rFonts w:cs="Times New Roman"/>
          <w:sz w:val="28"/>
          <w:szCs w:val="28"/>
        </w:rPr>
        <w:t>оцінювати доцільність і достовірність результатів, створених із використанням ШІ;</w:t>
      </w:r>
    </w:p>
    <w:p w14:paraId="20E6DAB7" w14:textId="77777777" w:rsidR="005A7B37" w:rsidRPr="00A91C60" w:rsidRDefault="00000000">
      <w:pPr>
        <w:pStyle w:val="ListBullet"/>
        <w:rPr>
          <w:rFonts w:cs="Times New Roman"/>
          <w:sz w:val="28"/>
          <w:szCs w:val="28"/>
        </w:rPr>
      </w:pPr>
      <w:r w:rsidRPr="00A91C60">
        <w:rPr>
          <w:rFonts w:cs="Times New Roman"/>
          <w:sz w:val="28"/>
          <w:szCs w:val="28"/>
        </w:rPr>
        <w:t>дотримуватися принципів академічної доброчесності та відповідального використання цифрових технологій.</w:t>
      </w:r>
    </w:p>
    <w:p w14:paraId="53616AE8"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6. Зміст і розподіл навчального часу</w:t>
      </w:r>
    </w:p>
    <w:tbl>
      <w:tblPr>
        <w:tblStyle w:val="TableGrid"/>
        <w:tblW w:w="0" w:type="auto"/>
        <w:jc w:val="center"/>
        <w:tblLook w:val="04A0" w:firstRow="1" w:lastRow="0" w:firstColumn="1" w:lastColumn="0" w:noHBand="0" w:noVBand="1"/>
      </w:tblPr>
      <w:tblGrid>
        <w:gridCol w:w="2880"/>
        <w:gridCol w:w="2880"/>
        <w:gridCol w:w="2880"/>
      </w:tblGrid>
      <w:tr w:rsidR="005A7B37" w:rsidRPr="00A91C60" w14:paraId="2B19F098" w14:textId="77777777">
        <w:trPr>
          <w:jc w:val="center"/>
        </w:trPr>
        <w:tc>
          <w:tcPr>
            <w:tcW w:w="2880" w:type="dxa"/>
          </w:tcPr>
          <w:p w14:paraId="5B4F2A9C" w14:textId="77777777" w:rsidR="005A7B37" w:rsidRPr="00A91C60" w:rsidRDefault="00000000">
            <w:pPr>
              <w:rPr>
                <w:rFonts w:cs="Times New Roman"/>
                <w:sz w:val="28"/>
                <w:szCs w:val="28"/>
              </w:rPr>
            </w:pPr>
            <w:r w:rsidRPr="00A91C60">
              <w:rPr>
                <w:rFonts w:cs="Times New Roman"/>
                <w:sz w:val="28"/>
                <w:szCs w:val="28"/>
              </w:rPr>
              <w:t>Модуль</w:t>
            </w:r>
          </w:p>
        </w:tc>
        <w:tc>
          <w:tcPr>
            <w:tcW w:w="2880" w:type="dxa"/>
          </w:tcPr>
          <w:p w14:paraId="072284D5" w14:textId="77777777" w:rsidR="005A7B37" w:rsidRPr="00A91C60" w:rsidRDefault="00000000">
            <w:pPr>
              <w:rPr>
                <w:rFonts w:cs="Times New Roman"/>
                <w:sz w:val="28"/>
                <w:szCs w:val="28"/>
              </w:rPr>
            </w:pPr>
            <w:r w:rsidRPr="00A91C60">
              <w:rPr>
                <w:rFonts w:cs="Times New Roman"/>
                <w:sz w:val="28"/>
                <w:szCs w:val="28"/>
              </w:rPr>
              <w:t>Зміст</w:t>
            </w:r>
          </w:p>
        </w:tc>
        <w:tc>
          <w:tcPr>
            <w:tcW w:w="2880" w:type="dxa"/>
          </w:tcPr>
          <w:p w14:paraId="524E90E8" w14:textId="77777777" w:rsidR="005A7B37" w:rsidRPr="00A91C60" w:rsidRDefault="00000000">
            <w:pPr>
              <w:rPr>
                <w:rFonts w:cs="Times New Roman"/>
                <w:sz w:val="28"/>
                <w:szCs w:val="28"/>
              </w:rPr>
            </w:pPr>
            <w:r w:rsidRPr="00A91C60">
              <w:rPr>
                <w:rFonts w:cs="Times New Roman"/>
                <w:sz w:val="28"/>
                <w:szCs w:val="28"/>
              </w:rPr>
              <w:t>Години</w:t>
            </w:r>
          </w:p>
        </w:tc>
      </w:tr>
      <w:tr w:rsidR="005A7B37" w:rsidRPr="00A91C60" w14:paraId="5569F22F" w14:textId="77777777">
        <w:trPr>
          <w:jc w:val="center"/>
        </w:trPr>
        <w:tc>
          <w:tcPr>
            <w:tcW w:w="2880" w:type="dxa"/>
            <w:vAlign w:val="center"/>
          </w:tcPr>
          <w:p w14:paraId="1D2FC8AB" w14:textId="77777777" w:rsidR="005A7B37" w:rsidRPr="00A91C60" w:rsidRDefault="00000000">
            <w:pPr>
              <w:rPr>
                <w:rFonts w:cs="Times New Roman"/>
                <w:sz w:val="28"/>
                <w:szCs w:val="28"/>
              </w:rPr>
            </w:pPr>
            <w:r w:rsidRPr="00A91C60">
              <w:rPr>
                <w:rFonts w:cs="Times New Roman"/>
                <w:sz w:val="28"/>
                <w:szCs w:val="28"/>
              </w:rPr>
              <w:t>1. Цифрові інструменти та ШІ в роботі педагога</w:t>
            </w:r>
          </w:p>
        </w:tc>
        <w:tc>
          <w:tcPr>
            <w:tcW w:w="2880" w:type="dxa"/>
            <w:vAlign w:val="center"/>
          </w:tcPr>
          <w:p w14:paraId="4D320C9B" w14:textId="77777777" w:rsidR="005A7B37" w:rsidRPr="00A91C60" w:rsidRDefault="00000000">
            <w:pPr>
              <w:rPr>
                <w:rFonts w:cs="Times New Roman"/>
                <w:sz w:val="28"/>
                <w:szCs w:val="28"/>
              </w:rPr>
            </w:pPr>
            <w:r w:rsidRPr="00A91C60">
              <w:rPr>
                <w:rFonts w:cs="Times New Roman"/>
                <w:sz w:val="28"/>
                <w:szCs w:val="28"/>
              </w:rPr>
              <w:t xml:space="preserve">Можливості цифрових технологій і ШІ. Безпечне та відповідальне </w:t>
            </w:r>
            <w:r w:rsidRPr="00A91C60">
              <w:rPr>
                <w:rFonts w:cs="Times New Roman"/>
                <w:sz w:val="28"/>
                <w:szCs w:val="28"/>
              </w:rPr>
              <w:lastRenderedPageBreak/>
              <w:t>використання. Академічна доброчесність.</w:t>
            </w:r>
          </w:p>
        </w:tc>
        <w:tc>
          <w:tcPr>
            <w:tcW w:w="2880" w:type="dxa"/>
            <w:vAlign w:val="center"/>
          </w:tcPr>
          <w:p w14:paraId="141A70E6" w14:textId="77777777" w:rsidR="005A7B37" w:rsidRPr="00A91C60" w:rsidRDefault="00000000">
            <w:pPr>
              <w:rPr>
                <w:rFonts w:cs="Times New Roman"/>
                <w:sz w:val="28"/>
                <w:szCs w:val="28"/>
              </w:rPr>
            </w:pPr>
            <w:r w:rsidRPr="00A91C60">
              <w:rPr>
                <w:rFonts w:cs="Times New Roman"/>
                <w:sz w:val="28"/>
                <w:szCs w:val="28"/>
              </w:rPr>
              <w:lastRenderedPageBreak/>
              <w:t>4</w:t>
            </w:r>
          </w:p>
        </w:tc>
      </w:tr>
      <w:tr w:rsidR="005A7B37" w:rsidRPr="00A91C60" w14:paraId="18044D40" w14:textId="77777777">
        <w:trPr>
          <w:jc w:val="center"/>
        </w:trPr>
        <w:tc>
          <w:tcPr>
            <w:tcW w:w="2880" w:type="dxa"/>
            <w:vAlign w:val="center"/>
          </w:tcPr>
          <w:p w14:paraId="5C7CCB9D" w14:textId="77777777" w:rsidR="005A7B37" w:rsidRPr="00A91C60" w:rsidRDefault="00000000">
            <w:pPr>
              <w:rPr>
                <w:rFonts w:cs="Times New Roman"/>
                <w:sz w:val="28"/>
                <w:szCs w:val="28"/>
              </w:rPr>
            </w:pPr>
            <w:r w:rsidRPr="00A91C60">
              <w:rPr>
                <w:rFonts w:cs="Times New Roman"/>
                <w:sz w:val="28"/>
                <w:szCs w:val="28"/>
              </w:rPr>
              <w:t>2. Canva для педагога</w:t>
            </w:r>
          </w:p>
        </w:tc>
        <w:tc>
          <w:tcPr>
            <w:tcW w:w="2880" w:type="dxa"/>
            <w:vAlign w:val="center"/>
          </w:tcPr>
          <w:p w14:paraId="3A9C3E5F" w14:textId="77777777" w:rsidR="005A7B37" w:rsidRPr="00A91C60" w:rsidRDefault="00000000">
            <w:pPr>
              <w:rPr>
                <w:rFonts w:cs="Times New Roman"/>
                <w:sz w:val="28"/>
                <w:szCs w:val="28"/>
              </w:rPr>
            </w:pPr>
            <w:r w:rsidRPr="00A91C60">
              <w:rPr>
                <w:rFonts w:cs="Times New Roman"/>
                <w:sz w:val="28"/>
                <w:szCs w:val="28"/>
              </w:rPr>
              <w:t>Інтерфейс і шаблони. Презентації, робочі аркуші, картки, інфографіка та візуальні навчальні матеріали. Практична робота.</w:t>
            </w:r>
          </w:p>
        </w:tc>
        <w:tc>
          <w:tcPr>
            <w:tcW w:w="2880" w:type="dxa"/>
            <w:vAlign w:val="center"/>
          </w:tcPr>
          <w:p w14:paraId="1711916A" w14:textId="77777777" w:rsidR="005A7B37" w:rsidRPr="00A91C60" w:rsidRDefault="00000000">
            <w:pPr>
              <w:rPr>
                <w:rFonts w:cs="Times New Roman"/>
                <w:sz w:val="28"/>
                <w:szCs w:val="28"/>
              </w:rPr>
            </w:pPr>
            <w:r w:rsidRPr="00A91C60">
              <w:rPr>
                <w:rFonts w:cs="Times New Roman"/>
                <w:sz w:val="28"/>
                <w:szCs w:val="28"/>
              </w:rPr>
              <w:t>12</w:t>
            </w:r>
          </w:p>
        </w:tc>
      </w:tr>
      <w:tr w:rsidR="005A7B37" w:rsidRPr="00A91C60" w14:paraId="7C55A3FB" w14:textId="77777777">
        <w:trPr>
          <w:jc w:val="center"/>
        </w:trPr>
        <w:tc>
          <w:tcPr>
            <w:tcW w:w="2880" w:type="dxa"/>
            <w:vAlign w:val="center"/>
          </w:tcPr>
          <w:p w14:paraId="78145D7F" w14:textId="77777777" w:rsidR="005A7B37" w:rsidRPr="00A91C60" w:rsidRDefault="00000000">
            <w:pPr>
              <w:rPr>
                <w:rFonts w:cs="Times New Roman"/>
                <w:sz w:val="28"/>
                <w:szCs w:val="28"/>
              </w:rPr>
            </w:pPr>
            <w:r w:rsidRPr="00A91C60">
              <w:rPr>
                <w:rFonts w:cs="Times New Roman"/>
                <w:sz w:val="28"/>
                <w:szCs w:val="28"/>
              </w:rPr>
              <w:t>3. NotebookLM в освітньому процесі</w:t>
            </w:r>
          </w:p>
        </w:tc>
        <w:tc>
          <w:tcPr>
            <w:tcW w:w="2880" w:type="dxa"/>
            <w:vAlign w:val="center"/>
          </w:tcPr>
          <w:p w14:paraId="4053DBC1" w14:textId="77777777" w:rsidR="005A7B37" w:rsidRPr="00A91C60" w:rsidRDefault="00000000">
            <w:pPr>
              <w:rPr>
                <w:rFonts w:cs="Times New Roman"/>
                <w:sz w:val="28"/>
                <w:szCs w:val="28"/>
              </w:rPr>
            </w:pPr>
            <w:r w:rsidRPr="00A91C60">
              <w:rPr>
                <w:rFonts w:cs="Times New Roman"/>
                <w:sz w:val="28"/>
                <w:szCs w:val="28"/>
              </w:rPr>
              <w:t>Робота з джерелами, аналіз і структурування матеріалів, підготовка запитань, пояснень, узагальнень та навчального контенту. Практична робота.</w:t>
            </w:r>
          </w:p>
        </w:tc>
        <w:tc>
          <w:tcPr>
            <w:tcW w:w="2880" w:type="dxa"/>
            <w:vAlign w:val="center"/>
          </w:tcPr>
          <w:p w14:paraId="6C22564C" w14:textId="77777777" w:rsidR="005A7B37" w:rsidRPr="00A91C60" w:rsidRDefault="00000000">
            <w:pPr>
              <w:rPr>
                <w:rFonts w:cs="Times New Roman"/>
                <w:sz w:val="28"/>
                <w:szCs w:val="28"/>
              </w:rPr>
            </w:pPr>
            <w:r w:rsidRPr="00A91C60">
              <w:rPr>
                <w:rFonts w:cs="Times New Roman"/>
                <w:sz w:val="28"/>
                <w:szCs w:val="28"/>
              </w:rPr>
              <w:t>10</w:t>
            </w:r>
          </w:p>
        </w:tc>
      </w:tr>
      <w:tr w:rsidR="005A7B37" w:rsidRPr="00A91C60" w14:paraId="66D9C90C" w14:textId="77777777">
        <w:trPr>
          <w:jc w:val="center"/>
        </w:trPr>
        <w:tc>
          <w:tcPr>
            <w:tcW w:w="2880" w:type="dxa"/>
            <w:vAlign w:val="center"/>
          </w:tcPr>
          <w:p w14:paraId="7C80D67B" w14:textId="77777777" w:rsidR="005A7B37" w:rsidRPr="00A91C60" w:rsidRDefault="00000000">
            <w:pPr>
              <w:rPr>
                <w:rFonts w:cs="Times New Roman"/>
                <w:sz w:val="28"/>
                <w:szCs w:val="28"/>
              </w:rPr>
            </w:pPr>
            <w:r w:rsidRPr="00A91C60">
              <w:rPr>
                <w:rFonts w:cs="Times New Roman"/>
                <w:sz w:val="28"/>
                <w:szCs w:val="28"/>
              </w:rPr>
              <w:t>4. Інтеграція інструментів і підсумкова робота</w:t>
            </w:r>
          </w:p>
        </w:tc>
        <w:tc>
          <w:tcPr>
            <w:tcW w:w="2880" w:type="dxa"/>
            <w:vAlign w:val="center"/>
          </w:tcPr>
          <w:p w14:paraId="75B12816" w14:textId="77777777" w:rsidR="005A7B37" w:rsidRPr="00A91C60" w:rsidRDefault="00000000">
            <w:pPr>
              <w:rPr>
                <w:rFonts w:cs="Times New Roman"/>
                <w:sz w:val="28"/>
                <w:szCs w:val="28"/>
              </w:rPr>
            </w:pPr>
            <w:r w:rsidRPr="00A91C60">
              <w:rPr>
                <w:rFonts w:cs="Times New Roman"/>
                <w:sz w:val="28"/>
                <w:szCs w:val="28"/>
              </w:rPr>
              <w:t>Створення власного навчального продукту із застосуванням опанованих інструментів. Самооцінювання та підсумковий контроль.</w:t>
            </w:r>
          </w:p>
        </w:tc>
        <w:tc>
          <w:tcPr>
            <w:tcW w:w="2880" w:type="dxa"/>
            <w:vAlign w:val="center"/>
          </w:tcPr>
          <w:p w14:paraId="285BDA7E" w14:textId="77777777" w:rsidR="005A7B37" w:rsidRPr="00A91C60" w:rsidRDefault="00000000">
            <w:pPr>
              <w:rPr>
                <w:rFonts w:cs="Times New Roman"/>
                <w:sz w:val="28"/>
                <w:szCs w:val="28"/>
              </w:rPr>
            </w:pPr>
            <w:r w:rsidRPr="00A91C60">
              <w:rPr>
                <w:rFonts w:cs="Times New Roman"/>
                <w:sz w:val="28"/>
                <w:szCs w:val="28"/>
              </w:rPr>
              <w:t>4</w:t>
            </w:r>
          </w:p>
        </w:tc>
      </w:tr>
    </w:tbl>
    <w:p w14:paraId="4C02B0D1" w14:textId="77777777" w:rsidR="005A7B37" w:rsidRPr="00A91C60" w:rsidRDefault="005A7B37">
      <w:pPr>
        <w:rPr>
          <w:rFonts w:cs="Times New Roman"/>
          <w:sz w:val="28"/>
          <w:szCs w:val="28"/>
        </w:rPr>
      </w:pPr>
    </w:p>
    <w:p w14:paraId="1E462B81" w14:textId="77777777" w:rsidR="005A7B37" w:rsidRPr="00A91C60" w:rsidRDefault="00000000">
      <w:pPr>
        <w:rPr>
          <w:rFonts w:cs="Times New Roman"/>
          <w:sz w:val="28"/>
          <w:szCs w:val="28"/>
        </w:rPr>
      </w:pPr>
      <w:r w:rsidRPr="00A91C60">
        <w:rPr>
          <w:rFonts w:cs="Times New Roman"/>
          <w:b/>
          <w:sz w:val="28"/>
          <w:szCs w:val="28"/>
        </w:rPr>
        <w:t>Загальний обсяг: 30 годин (1 кредит ЄКТС).</w:t>
      </w:r>
    </w:p>
    <w:p w14:paraId="04FFA4B8"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7. Форми організації навчання</w:t>
      </w:r>
    </w:p>
    <w:p w14:paraId="5E5EEACD" w14:textId="77777777" w:rsidR="005A7B37" w:rsidRPr="00A91C60" w:rsidRDefault="00000000">
      <w:pPr>
        <w:rPr>
          <w:rFonts w:cs="Times New Roman"/>
          <w:sz w:val="28"/>
          <w:szCs w:val="28"/>
        </w:rPr>
      </w:pPr>
      <w:r w:rsidRPr="00A91C60">
        <w:rPr>
          <w:rFonts w:cs="Times New Roman"/>
          <w:sz w:val="28"/>
          <w:szCs w:val="28"/>
        </w:rPr>
        <w:t>Дистанційне навчання із використанням цифрових навчальних матеріалів, відеоматеріалів, практичних завдань, самостійної роботи, тестування та виконання підсумкової практичної роботи.</w:t>
      </w:r>
    </w:p>
    <w:p w14:paraId="7A62B102"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lastRenderedPageBreak/>
        <w:t>8. Оцінювання результатів</w:t>
      </w:r>
    </w:p>
    <w:p w14:paraId="372D8134" w14:textId="77777777" w:rsidR="005A7B37" w:rsidRPr="00A91C60" w:rsidRDefault="00000000">
      <w:pPr>
        <w:rPr>
          <w:rFonts w:cs="Times New Roman"/>
          <w:sz w:val="28"/>
          <w:szCs w:val="28"/>
        </w:rPr>
      </w:pPr>
      <w:r w:rsidRPr="00A91C60">
        <w:rPr>
          <w:rFonts w:cs="Times New Roman"/>
          <w:sz w:val="28"/>
          <w:szCs w:val="28"/>
        </w:rPr>
        <w:t>Оцінювання здійснюється за результатами виконання практичних завдань, підсумкового тестування та/або представлення підсумкового навчального продукту. Критеріями є відповідність завданню, доцільність використання цифрових інструментів, практична придатність матеріалу та дотримання принципів академічної доброчесності.</w:t>
      </w:r>
    </w:p>
    <w:p w14:paraId="67C27BE2"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9. Документ про підвищення кваліфікації</w:t>
      </w:r>
    </w:p>
    <w:p w14:paraId="2B177EB2" w14:textId="77777777" w:rsidR="005A7B37" w:rsidRPr="00A91C60" w:rsidRDefault="00000000">
      <w:pPr>
        <w:rPr>
          <w:rFonts w:cs="Times New Roman"/>
          <w:sz w:val="28"/>
          <w:szCs w:val="28"/>
        </w:rPr>
      </w:pPr>
      <w:r w:rsidRPr="00A91C60">
        <w:rPr>
          <w:rFonts w:cs="Times New Roman"/>
          <w:sz w:val="28"/>
          <w:szCs w:val="28"/>
        </w:rPr>
        <w:t>За умови успішного виконання передбачених програмою завдань та підсумкового контролю учаснику/учасниці видається документ про підвищення кваліфікації із зазначенням обсягу 30 годин (1 кредит ЄКТС).</w:t>
      </w:r>
    </w:p>
    <w:p w14:paraId="3F64343A" w14:textId="77777777" w:rsidR="005A7B37" w:rsidRPr="00A91C60" w:rsidRDefault="00000000">
      <w:pPr>
        <w:pStyle w:val="Heading1"/>
        <w:rPr>
          <w:rFonts w:ascii="Times New Roman" w:hAnsi="Times New Roman" w:cs="Times New Roman"/>
        </w:rPr>
      </w:pPr>
      <w:r w:rsidRPr="00A91C60">
        <w:rPr>
          <w:rFonts w:ascii="Times New Roman" w:hAnsi="Times New Roman" w:cs="Times New Roman"/>
        </w:rPr>
        <w:t>10. Матеріально-технічне забезпечення</w:t>
      </w:r>
    </w:p>
    <w:p w14:paraId="02346C71" w14:textId="77777777" w:rsidR="005A7B37" w:rsidRPr="00A91C60" w:rsidRDefault="00000000">
      <w:pPr>
        <w:rPr>
          <w:rFonts w:cs="Times New Roman"/>
          <w:sz w:val="28"/>
          <w:szCs w:val="28"/>
        </w:rPr>
      </w:pPr>
      <w:r w:rsidRPr="00A91C60">
        <w:rPr>
          <w:rFonts w:cs="Times New Roman"/>
          <w:sz w:val="28"/>
          <w:szCs w:val="28"/>
        </w:rPr>
        <w:t>Для проходження програми необхідні пристрій із доступом до мережі Інтернет, браузер, електронна пошта та доступ до цифрових сервісів, що використовуються під час навчання. Окремі функції сервісів можуть залежати від актуальних умов доступу їхніх постачальників.</w:t>
      </w:r>
    </w:p>
    <w:p w14:paraId="3030D696" w14:textId="77777777" w:rsidR="005A7B37" w:rsidRPr="00A91C60" w:rsidRDefault="005A7B37">
      <w:pPr>
        <w:rPr>
          <w:rFonts w:cs="Times New Roman"/>
          <w:sz w:val="28"/>
          <w:szCs w:val="28"/>
        </w:rPr>
      </w:pPr>
    </w:p>
    <w:p w14:paraId="5CA5006D" w14:textId="1D7FA457" w:rsidR="005A7B37" w:rsidRPr="00A91C60" w:rsidRDefault="00000000">
      <w:pPr>
        <w:rPr>
          <w:rFonts w:cs="Times New Roman"/>
          <w:sz w:val="28"/>
          <w:szCs w:val="28"/>
          <w:lang w:val="uk-UA"/>
        </w:rPr>
      </w:pPr>
      <w:r w:rsidRPr="00A91C60">
        <w:rPr>
          <w:rFonts w:cs="Times New Roman"/>
          <w:sz w:val="28"/>
          <w:szCs w:val="28"/>
        </w:rPr>
        <w:t xml:space="preserve">Розробник програми: </w:t>
      </w:r>
      <w:r w:rsidR="00A91C60">
        <w:rPr>
          <w:rFonts w:cs="Times New Roman"/>
          <w:sz w:val="28"/>
          <w:szCs w:val="28"/>
          <w:lang w:val="uk-UA"/>
        </w:rPr>
        <w:t>Верченко Віталія Сергіївна</w:t>
      </w:r>
    </w:p>
    <w:p w14:paraId="410E2E76" w14:textId="494CE603" w:rsidR="005A7B37" w:rsidRPr="00A91C60" w:rsidRDefault="00000000">
      <w:pPr>
        <w:rPr>
          <w:rFonts w:cs="Times New Roman"/>
          <w:sz w:val="28"/>
          <w:szCs w:val="28"/>
          <w:lang w:val="uk-UA"/>
        </w:rPr>
      </w:pPr>
      <w:proofErr w:type="spellStart"/>
      <w:r w:rsidRPr="00A91C60">
        <w:rPr>
          <w:rFonts w:cs="Times New Roman"/>
          <w:sz w:val="28"/>
          <w:szCs w:val="28"/>
        </w:rPr>
        <w:t>Дата</w:t>
      </w:r>
      <w:proofErr w:type="spellEnd"/>
      <w:r w:rsidRPr="00A91C60">
        <w:rPr>
          <w:rFonts w:cs="Times New Roman"/>
          <w:sz w:val="28"/>
          <w:szCs w:val="28"/>
        </w:rPr>
        <w:t xml:space="preserve"> </w:t>
      </w:r>
      <w:proofErr w:type="spellStart"/>
      <w:r w:rsidRPr="00A91C60">
        <w:rPr>
          <w:rFonts w:cs="Times New Roman"/>
          <w:sz w:val="28"/>
          <w:szCs w:val="28"/>
        </w:rPr>
        <w:t>затвердження</w:t>
      </w:r>
      <w:proofErr w:type="spellEnd"/>
      <w:r w:rsidRPr="00A91C60">
        <w:rPr>
          <w:rFonts w:cs="Times New Roman"/>
          <w:sz w:val="28"/>
          <w:szCs w:val="28"/>
        </w:rPr>
        <w:t xml:space="preserve"> </w:t>
      </w:r>
      <w:proofErr w:type="spellStart"/>
      <w:r w:rsidRPr="00A91C60">
        <w:rPr>
          <w:rFonts w:cs="Times New Roman"/>
          <w:sz w:val="28"/>
          <w:szCs w:val="28"/>
        </w:rPr>
        <w:t>програми</w:t>
      </w:r>
      <w:proofErr w:type="spellEnd"/>
      <w:r w:rsidRPr="00A91C60">
        <w:rPr>
          <w:rFonts w:cs="Times New Roman"/>
          <w:sz w:val="28"/>
          <w:szCs w:val="28"/>
        </w:rPr>
        <w:t>:</w:t>
      </w:r>
      <w:r w:rsidR="00A91C60">
        <w:rPr>
          <w:rFonts w:cs="Times New Roman"/>
          <w:sz w:val="28"/>
          <w:szCs w:val="28"/>
          <w:lang w:val="uk-UA"/>
        </w:rPr>
        <w:t xml:space="preserve"> 30.07.2026 р.</w:t>
      </w:r>
    </w:p>
    <w:sectPr w:rsidR="005A7B37" w:rsidRPr="00A91C6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2572314">
    <w:abstractNumId w:val="8"/>
  </w:num>
  <w:num w:numId="2" w16cid:durableId="1486967011">
    <w:abstractNumId w:val="6"/>
  </w:num>
  <w:num w:numId="3" w16cid:durableId="1521092344">
    <w:abstractNumId w:val="5"/>
  </w:num>
  <w:num w:numId="4" w16cid:durableId="749238153">
    <w:abstractNumId w:val="4"/>
  </w:num>
  <w:num w:numId="5" w16cid:durableId="886793837">
    <w:abstractNumId w:val="7"/>
  </w:num>
  <w:num w:numId="6" w16cid:durableId="998463930">
    <w:abstractNumId w:val="3"/>
  </w:num>
  <w:num w:numId="7" w16cid:durableId="1540623494">
    <w:abstractNumId w:val="2"/>
  </w:num>
  <w:num w:numId="8" w16cid:durableId="9379621">
    <w:abstractNumId w:val="1"/>
  </w:num>
  <w:num w:numId="9" w16cid:durableId="23050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A7B37"/>
    <w:rsid w:val="006B4A17"/>
    <w:rsid w:val="00A91C6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D42957"/>
  <w14:defaultImageDpi w14:val="300"/>
  <w15:docId w15:val="{EB966E73-4A9C-9241-96CB-CF779303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Віталія Верченко</cp:lastModifiedBy>
  <cp:revision>2</cp:revision>
  <dcterms:created xsi:type="dcterms:W3CDTF">2013-12-23T23:15:00Z</dcterms:created>
  <dcterms:modified xsi:type="dcterms:W3CDTF">2026-07-30T07:45:00Z</dcterms:modified>
  <cp:category/>
</cp:coreProperties>
</file>